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36" w:rsidRDefault="002C0036" w:rsidP="008D21D2">
      <w:pPr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 постановлением Администрации Варнавинского муниципального округа</w:t>
      </w:r>
    </w:p>
    <w:p w:rsidR="002C0036" w:rsidRDefault="002C0036" w:rsidP="008D21D2">
      <w:pPr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2C0036" w:rsidRDefault="002C0036" w:rsidP="008D21D2">
      <w:pPr>
        <w:ind w:left="-567" w:right="-142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 01.06.2026 №  340</w:t>
      </w:r>
    </w:p>
    <w:p w:rsidR="002C0036" w:rsidRDefault="002C0036" w:rsidP="008D21D2">
      <w:pPr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</w:p>
    <w:p w:rsidR="002C0036" w:rsidRDefault="002C0036">
      <w:pPr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Административный регламент администрации Варнавинского муниципального округа Нижегородской области</w:t>
      </w:r>
      <w:r>
        <w:rPr>
          <w:b/>
          <w:bCs/>
          <w:sz w:val="28"/>
          <w:szCs w:val="28"/>
        </w:rPr>
        <w:t xml:space="preserve"> по предоставлению муниципальной услуги «Согласование проведения переустройства и (или) перепланировки помещения в многоквартирном доме»</w:t>
      </w:r>
    </w:p>
    <w:p w:rsidR="002C0036" w:rsidRDefault="002C0036">
      <w:pPr>
        <w:keepNext/>
        <w:keepLines/>
        <w:spacing w:before="482" w:after="238"/>
        <w:ind w:firstLine="709"/>
        <w:jc w:val="center"/>
        <w:outlineLvl w:val="0"/>
        <w:rPr>
          <w:b/>
          <w:bCs/>
          <w:sz w:val="28"/>
          <w:szCs w:val="28"/>
        </w:rPr>
      </w:pPr>
      <w:smartTag w:uri="urn:schemas-microsoft-com:office:smarttags" w:element="place">
        <w:r>
          <w:rPr>
            <w:b/>
            <w:bCs/>
            <w:sz w:val="28"/>
            <w:szCs w:val="28"/>
            <w:lang w:val="en-US"/>
          </w:rPr>
          <w:t>I</w:t>
        </w:r>
        <w:r w:rsidRPr="008D21D2">
          <w:rPr>
            <w:b/>
            <w:bCs/>
            <w:sz w:val="28"/>
            <w:szCs w:val="28"/>
          </w:rPr>
          <w:t>.</w:t>
        </w:r>
      </w:smartTag>
      <w:r w:rsidRPr="008D21D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Общие</w:t>
      </w:r>
      <w:r w:rsidRPr="008D21D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положения</w:t>
      </w:r>
    </w:p>
    <w:p w:rsidR="002C0036" w:rsidRPr="008D21D2" w:rsidRDefault="002C0036">
      <w:pPr>
        <w:keepNext/>
        <w:keepLines/>
        <w:spacing w:before="240" w:after="160"/>
        <w:ind w:firstLine="709"/>
        <w:contextualSpacing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доме»</w:t>
      </w:r>
      <w:r>
        <w:rPr>
          <w:sz w:val="28"/>
          <w:szCs w:val="28"/>
          <w:lang w:eastAsia="ru-RU"/>
        </w:rPr>
        <w:t>.</w:t>
      </w:r>
    </w:p>
    <w:p w:rsidR="002C0036" w:rsidRDefault="002C0036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2. Услуга (перечень условных обозначений и сокращений приведен в приложении к настоящему Административному регламенту) предоставляется физическим и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</w:t>
      </w:r>
      <w:r>
        <w:rPr>
          <w:sz w:val="28"/>
          <w:szCs w:val="28"/>
        </w:rPr>
        <w:t>.</w:t>
      </w:r>
    </w:p>
    <w:p w:rsidR="002C0036" w:rsidRDefault="002C003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2C0036" w:rsidRDefault="002C0036">
      <w:pPr>
        <w:keepNext/>
        <w:keepLines/>
        <w:spacing w:before="480" w:after="238"/>
        <w:ind w:firstLine="709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</w:p>
    <w:p w:rsidR="002C0036" w:rsidRDefault="002C0036">
      <w:pPr>
        <w:keepNext/>
        <w:keepLines/>
        <w:spacing w:before="482" w:after="238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2C0036" w:rsidRDefault="002C003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 Согласование проведения переустройства и (или) перепланировки помещения в многоквартирном доме.</w:t>
      </w:r>
    </w:p>
    <w:p w:rsidR="002C0036" w:rsidRDefault="002C0036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2C0036" w:rsidRDefault="002C0036" w:rsidP="008D21D2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Услуга предоставляется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Администрацией Варнавинского муниципального округа Нижегородской области.</w:t>
      </w:r>
    </w:p>
    <w:p w:rsidR="002C0036" w:rsidRPr="00124ABB" w:rsidRDefault="002C0036" w:rsidP="008D21D2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  <w:lang w:eastAsia="ru-RU"/>
        </w:rPr>
      </w:pPr>
    </w:p>
    <w:p w:rsidR="002C0036" w:rsidRDefault="002C0036" w:rsidP="008D21D2">
      <w:pPr>
        <w:spacing w:after="16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Результат предоставления Услуги</w:t>
      </w:r>
    </w:p>
    <w:p w:rsidR="002C0036" w:rsidRDefault="002C0036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2C0036" w:rsidRDefault="002C0036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 при обращении заявителя за</w:t>
      </w:r>
      <w:r>
        <w:rPr>
          <w:sz w:val="28"/>
          <w:szCs w:val="28"/>
        </w:rPr>
        <w:t xml:space="preserve"> решением о согласовании проведения переустройства и (или) перепланировки помещения в многоквартирном доме:</w:t>
      </w:r>
    </w:p>
    <w:p w:rsidR="002C0036" w:rsidRDefault="002C0036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о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2C0036" w:rsidRDefault="002C003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постановление об отказе в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2C0036" w:rsidRDefault="002C003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решения.</w:t>
      </w:r>
    </w:p>
    <w:p w:rsidR="002C0036" w:rsidRDefault="002C0036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 при обращении заявителя за завершением переустройства и (или) перепланировки помещения в многоквартирном доме</w:t>
      </w:r>
      <w:r>
        <w:rPr>
          <w:sz w:val="28"/>
          <w:szCs w:val="28"/>
        </w:rPr>
        <w:t xml:space="preserve"> результатами предоставления Услуги являются: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акт приемочной комиссии, подтверждающий завершение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решение об отказе в оформлении акта о завершении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направляется уведомление об отказе в оформлении акта о завершении переустройства и (или) перепланировки помещения в многоквартирном доме с указанием причин отказа.</w:t>
      </w:r>
    </w:p>
    <w:p w:rsidR="002C0036" w:rsidRDefault="002C0036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– при обращении заявителя за </w:t>
      </w:r>
      <w:r>
        <w:rPr>
          <w:sz w:val="28"/>
          <w:szCs w:val="28"/>
        </w:rPr>
        <w:t xml:space="preserve">исправлением </w:t>
      </w:r>
      <w:r>
        <w:rPr>
          <w:sz w:val="28"/>
          <w:szCs w:val="28"/>
          <w:lang w:eastAsia="ru-RU"/>
        </w:rPr>
        <w:t>ошибок и опечаток</w:t>
      </w:r>
      <w:r>
        <w:rPr>
          <w:sz w:val="28"/>
          <w:szCs w:val="28"/>
        </w:rPr>
        <w:t xml:space="preserve"> в документах, выданных по результатам предоставления Услуги результатами предоставления Услуги являются: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решения/акт приемочной комиссии, подтверждающий завершение переустройства и (или) перепланировки помещения в многоквартирном доме с внесенными исправлениями допущенных ошибок и (или) опечаток;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решение об отказе в исправлении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направляется уведомление об отказе в исправлении допущенных опечаток и (или) ошибок, допущенных в документах, выданных заявителю по результатам предоставления Услуги (форма уведомления приведена в разделе V приложения</w:t>
      </w:r>
      <w:r>
        <w:rPr>
          <w:bCs/>
          <w:iCs/>
          <w:sz w:val="28"/>
          <w:szCs w:val="28"/>
        </w:rPr>
        <w:t xml:space="preserve"> настоящего Административного регламента).</w:t>
      </w:r>
    </w:p>
    <w:p w:rsidR="002C0036" w:rsidRDefault="002C0036">
      <w:pPr>
        <w:tabs>
          <w:tab w:val="left" w:pos="1021"/>
          <w:tab w:val="num" w:pos="3572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получен: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документа на бумажном носителе в МФЦ, в Органе местного самоуправления, направлением посредством почтового отправления по адресу, указанному в Заявлении;</w:t>
      </w:r>
    </w:p>
    <w:p w:rsidR="002C0036" w:rsidRDefault="002C0036">
      <w:pPr>
        <w:spacing w:after="1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:rsidR="002C0036" w:rsidRDefault="002C0036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2C0036" w:rsidRDefault="002C0036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7. Максимальный срок предоставления Услуги при обращении за согласованием проведения работ по </w:t>
      </w:r>
      <w:r>
        <w:rPr>
          <w:sz w:val="28"/>
          <w:szCs w:val="28"/>
        </w:rPr>
        <w:t>переустройству и (или) перепланировке помещения в многоквартирном доме</w:t>
      </w:r>
      <w:r>
        <w:rPr>
          <w:sz w:val="28"/>
          <w:szCs w:val="28"/>
          <w:lang w:eastAsia="ru-RU"/>
        </w:rPr>
        <w:t xml:space="preserve"> составляет 15 рабочих дней </w:t>
      </w:r>
      <w:r>
        <w:rPr>
          <w:color w:val="000000"/>
          <w:sz w:val="28"/>
          <w:szCs w:val="28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:rsidR="002C0036" w:rsidRDefault="002C0036">
      <w:pP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:rsidR="002C0036" w:rsidRDefault="002C0036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срок </w:t>
      </w:r>
      <w:r>
        <w:rPr>
          <w:sz w:val="28"/>
          <w:szCs w:val="28"/>
          <w:lang w:eastAsia="ru-RU"/>
        </w:rPr>
        <w:t xml:space="preserve">предоставления Услуги </w:t>
      </w:r>
      <w:r>
        <w:rPr>
          <w:color w:val="000000"/>
          <w:sz w:val="28"/>
          <w:szCs w:val="28"/>
        </w:rPr>
        <w:t xml:space="preserve">в этом случае составляет 30 рабочих дней </w:t>
      </w:r>
      <w:r>
        <w:rPr>
          <w:color w:val="000000"/>
          <w:sz w:val="28"/>
          <w:szCs w:val="28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:rsidR="002C0036" w:rsidRDefault="002C0036">
      <w:pPr>
        <w:spacing w:after="160"/>
        <w:ind w:firstLine="709"/>
        <w:contextualSpacing/>
        <w:jc w:val="both"/>
        <w:rPr>
          <w:rFonts w:ascii="Roboto" w:hAnsi="Roboto" w:cs="Roboto"/>
          <w:color w:val="000000"/>
          <w:sz w:val="24"/>
          <w:szCs w:val="24"/>
          <w:highlight w:val="white"/>
        </w:rPr>
      </w:pPr>
      <w:r>
        <w:rPr>
          <w:sz w:val="28"/>
          <w:szCs w:val="28"/>
          <w:lang w:eastAsia="ru-RU"/>
        </w:rPr>
        <w:t xml:space="preserve">8. Максимальный срок предоставления Услуги при обращении за завершением </w:t>
      </w:r>
      <w:r>
        <w:rPr>
          <w:sz w:val="28"/>
          <w:szCs w:val="28"/>
        </w:rPr>
        <w:t xml:space="preserve">переустройства и (или) перепланировки помещения в многоквартирном доме </w:t>
      </w:r>
      <w:r>
        <w:rPr>
          <w:sz w:val="28"/>
          <w:szCs w:val="28"/>
          <w:lang w:eastAsia="ru-RU"/>
        </w:rPr>
        <w:t xml:space="preserve">составляет 9 рабочих дней </w:t>
      </w:r>
      <w:r>
        <w:rPr>
          <w:color w:val="000000"/>
          <w:sz w:val="28"/>
          <w:szCs w:val="28"/>
          <w:highlight w:val="white"/>
        </w:rPr>
        <w:t>со дня представления Уведомления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hAnsi="Roboto" w:cs="Roboto"/>
          <w:color w:val="000000"/>
          <w:sz w:val="24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2C0036" w:rsidRDefault="002C0036">
      <w:pPr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t xml:space="preserve">9. 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</w:t>
      </w:r>
      <w:r>
        <w:rPr>
          <w:sz w:val="28"/>
          <w:szCs w:val="28"/>
        </w:rPr>
        <w:t xml:space="preserve">заявления об исправлении допущенных опечаток и ошибок в документах, выданных по результатам предоставления Услуги </w:t>
      </w:r>
      <w:r>
        <w:rPr>
          <w:color w:val="000000"/>
          <w:sz w:val="28"/>
          <w:szCs w:val="28"/>
          <w:highlight w:val="white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hAnsi="Roboto" w:cs="Roboto"/>
          <w:color w:val="000000"/>
          <w:sz w:val="24"/>
          <w:highlight w:val="white"/>
        </w:rPr>
        <w:t>.</w:t>
      </w:r>
    </w:p>
    <w:p w:rsidR="002C0036" w:rsidRDefault="002C0036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 Максимальный срок предоставления Услуги не зависит о</w:t>
      </w:r>
      <w:r>
        <w:rPr>
          <w:sz w:val="28"/>
          <w:szCs w:val="28"/>
          <w:lang w:eastAsia="ru-RU"/>
        </w:rPr>
        <w:t>т признаков (категории) заявителей и способа подачи Запроса о предоставлении Услуги и документов.</w:t>
      </w:r>
    </w:p>
    <w:p w:rsidR="002C0036" w:rsidRDefault="002C0036">
      <w:pPr>
        <w:keepNext/>
        <w:keepLines/>
        <w:spacing w:before="480" w:after="240" w:line="276" w:lineRule="auto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:rsidR="002C0036" w:rsidRDefault="002C0036">
      <w:pPr>
        <w:keepNext/>
        <w:keepLines/>
        <w:spacing w:after="159" w:line="276" w:lineRule="auto"/>
        <w:ind w:firstLine="709"/>
        <w:jc w:val="both"/>
        <w:outlineLvl w:val="1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 w:rsidR="002C0036" w:rsidRDefault="002C0036">
      <w:pPr>
        <w:spacing w:before="482" w:after="238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</w:t>
      </w:r>
    </w:p>
    <w:p w:rsidR="002C0036" w:rsidRDefault="002C0036">
      <w:pPr>
        <w:ind w:firstLine="709"/>
        <w:jc w:val="center"/>
        <w:rPr>
          <w:b/>
          <w:sz w:val="28"/>
          <w:szCs w:val="28"/>
        </w:rPr>
      </w:pP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Максимальный срок ожидания в очереди при подаче заявителем заявления при непосредственном обращении в Орган местного самоуправления или МФЦ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составляет 15 минут.</w:t>
      </w:r>
    </w:p>
    <w:p w:rsidR="002C0036" w:rsidRDefault="002C0036">
      <w:pPr>
        <w:spacing w:after="159"/>
        <w:ind w:firstLine="709"/>
        <w:jc w:val="both"/>
      </w:pPr>
      <w:r>
        <w:rPr>
          <w:sz w:val="28"/>
          <w:szCs w:val="28"/>
        </w:rPr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2C0036" w:rsidRDefault="002C0036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14. Запрос о предоставлении Услуги и документы поступившие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поступивший посредством </w:t>
      </w:r>
      <w:r>
        <w:rPr>
          <w:color w:val="000000"/>
          <w:sz w:val="28"/>
          <w:szCs w:val="28"/>
          <w:highlight w:val="white"/>
        </w:rPr>
        <w:t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</w:t>
      </w:r>
    </w:p>
    <w:p w:rsidR="002C0036" w:rsidRDefault="002C0036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2C0036" w:rsidRDefault="002C0036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2C0036" w:rsidRDefault="002C0036">
      <w:pPr>
        <w:tabs>
          <w:tab w:val="num" w:pos="1276"/>
        </w:tabs>
        <w:spacing w:after="159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2C0036" w:rsidRDefault="002C0036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2C0036" w:rsidRDefault="002C0036">
      <w:pPr>
        <w:tabs>
          <w:tab w:val="num" w:pos="1276"/>
        </w:tabs>
        <w:spacing w:after="159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2C0036" w:rsidRDefault="002C0036">
      <w:pPr>
        <w:tabs>
          <w:tab w:val="num" w:pos="1276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2C0036" w:rsidRDefault="002C0036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17. Услуги, являющиеся необходимыми и обязательными для предоставления услуги:</w:t>
      </w:r>
    </w:p>
    <w:p w:rsidR="002C0036" w:rsidRDefault="002C003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подготовка технического плана помещения, в отношении которого осуществлена перепланировка, в соответствии с Федеральным законом от 13 июля 2015 г. № 218-ФЗ «О государственной регистрации недвижимости» (за предоставление указанной услуги предусмотрена плата);</w:t>
      </w:r>
    </w:p>
    <w:p w:rsidR="002C0036" w:rsidRDefault="002C0036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подготовка проекта переустройства и (или) перепланировки переустраиваемого и (или) перепланируемого помещения в многоквартирном доме (за предоставление указанной услуги предусмотрена плата).</w:t>
      </w:r>
    </w:p>
    <w:p w:rsidR="002C0036" w:rsidRDefault="002C003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 Информационные системы, используемые для предоставления Услуги:</w:t>
      </w:r>
    </w:p>
    <w:p w:rsidR="002C0036" w:rsidRDefault="002C003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единая система межведомственного электронного взаимодействия,</w:t>
      </w:r>
    </w:p>
    <w:p w:rsidR="002C0036" w:rsidRDefault="002C003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ЕСИА,</w:t>
      </w:r>
    </w:p>
    <w:p w:rsidR="002C0036" w:rsidRDefault="002C003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Единый портал,</w:t>
      </w:r>
    </w:p>
    <w:p w:rsidR="002C0036" w:rsidRDefault="002C003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Региональный портал (при наличии технической возможности).</w:t>
      </w:r>
    </w:p>
    <w:p w:rsidR="002C0036" w:rsidRDefault="002C003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2C0036" w:rsidRDefault="002C003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2C0036" w:rsidRDefault="002C003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2C0036" w:rsidRDefault="002C003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22. 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2C0036" w:rsidRDefault="002C003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в Органе местного самоуправления;</w:t>
      </w:r>
    </w:p>
    <w:p w:rsidR="002C0036" w:rsidRDefault="002C003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в МФЦ.</w:t>
      </w:r>
    </w:p>
    <w:p w:rsidR="002C0036" w:rsidRDefault="002C003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 Предоставление Услуги в МФЦ осуществляется при наличии соглашения о взаимодействии с таким МФЦ.</w:t>
      </w:r>
    </w:p>
    <w:p w:rsidR="002C0036" w:rsidRDefault="002C003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</w:p>
    <w:p w:rsidR="002C0036" w:rsidRDefault="002C0036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 w:rsidR="002C0036" w:rsidRDefault="002C0036">
      <w:pPr>
        <w:tabs>
          <w:tab w:val="num" w:pos="1276"/>
        </w:tabs>
        <w:spacing w:after="159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2C0036" w:rsidRDefault="002C0036">
      <w:pPr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 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:rsidR="002C0036" w:rsidRDefault="002C0036">
      <w:pPr>
        <w:spacing w:after="2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 w:rsidR="002C0036" w:rsidRDefault="002C0036">
      <w:pPr>
        <w:spacing w:before="482" w:after="238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2C0036" w:rsidRDefault="002C0036">
      <w:pPr>
        <w:tabs>
          <w:tab w:val="left" w:pos="9638"/>
        </w:tabs>
        <w:spacing w:before="482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 Исчерпывающий перечень оснований для отказа в приеме Запроса о предоставлении Услуги и документов, необходимых для предоставления Услуги:</w:t>
      </w:r>
    </w:p>
    <w:p w:rsidR="002C0036" w:rsidRDefault="002C0036">
      <w:pPr>
        <w:tabs>
          <w:tab w:val="left" w:pos="9638"/>
        </w:tabs>
        <w:ind w:firstLine="709"/>
        <w:jc w:val="both"/>
        <w:outlineLvl w:val="1"/>
        <w:rPr>
          <w:bCs/>
          <w:sz w:val="24"/>
          <w:szCs w:val="24"/>
        </w:rPr>
      </w:pPr>
      <w:r>
        <w:rPr>
          <w:sz w:val="28"/>
          <w:szCs w:val="28"/>
        </w:rPr>
        <w:t>а) 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представленные документы утратили силу на момент обращения за Услугой;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д) к Запросу о предоставлению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sz w:val="28"/>
          <w:szCs w:val="28"/>
          <w:highlight w:val="white"/>
        </w:rPr>
        <w:t>ставить самостоятельно;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е) </w:t>
      </w:r>
      <w:r>
        <w:rPr>
          <w:color w:val="000000"/>
          <w:sz w:val="28"/>
          <w:szCs w:val="28"/>
          <w:highlight w:val="white"/>
        </w:rPr>
        <w:t xml:space="preserve">неустановление личности лица, обратившегося за оказанием услуги, </w:t>
      </w:r>
      <w:r>
        <w:rPr>
          <w:color w:val="000000"/>
          <w:sz w:val="28"/>
          <w:szCs w:val="28"/>
        </w:rPr>
        <w:t>при очном обращении в МФЦ или Орган местного самоуправления</w:t>
      </w:r>
      <w:r>
        <w:rPr>
          <w:color w:val="000000"/>
          <w:sz w:val="28"/>
          <w:szCs w:val="28"/>
          <w:highlight w:val="white"/>
        </w:rPr>
        <w:t>: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непредъявление документа, удостоверяющего его личность (отказ предъявить документ),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– предъявление документа, удостоверяющего личность, с истекшим сроком действия, 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 наличие противоречивых сведений в Запросе о предоставлении Услуги и приложенных к нему документах;</w:t>
      </w:r>
    </w:p>
    <w:p w:rsidR="002C0036" w:rsidRDefault="002C0036">
      <w:pPr>
        <w:tabs>
          <w:tab w:val="left" w:pos="9638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:rsidR="002C0036" w:rsidRDefault="002C0036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:rsidR="002C0036" w:rsidRDefault="002C0036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28. Исчерпывающий перечень оснований для отказа в предоставлении Услуги:</w:t>
      </w:r>
    </w:p>
    <w:p w:rsidR="002C0036" w:rsidRDefault="002C0036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 </w:t>
      </w:r>
      <w:r>
        <w:rPr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2C0036" w:rsidRDefault="002C0036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 </w:t>
      </w:r>
      <w:r>
        <w:rPr>
          <w:sz w:val="28"/>
          <w:szCs w:val="28"/>
        </w:rPr>
        <w:t>представление Запроса о предоставлении Услуги и документов в ненадлежащий орган;</w:t>
      </w:r>
    </w:p>
    <w:p w:rsidR="002C0036" w:rsidRDefault="002C0036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 </w:t>
      </w:r>
      <w:r>
        <w:rPr>
          <w:sz w:val="28"/>
          <w:szCs w:val="28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инициативе;</w:t>
      </w:r>
    </w:p>
    <w:p w:rsidR="002C0036" w:rsidRDefault="002C003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 </w:t>
      </w:r>
      <w:r>
        <w:rPr>
          <w:sz w:val="28"/>
          <w:szCs w:val="28"/>
        </w:rPr>
        <w:t>непредставление документов, обязанность по представлению которых возложена на заявителя;</w:t>
      </w:r>
    </w:p>
    <w:p w:rsidR="002C0036" w:rsidRDefault="002C003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 </w:t>
      </w:r>
      <w:r>
        <w:rPr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2C0036" w:rsidRDefault="002C003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е) 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доме.</w:t>
      </w:r>
    </w:p>
    <w:p w:rsidR="002C0036" w:rsidRDefault="002C003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ж) 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:rsidR="002C0036" w:rsidRDefault="002C0036">
      <w:pPr>
        <w:tabs>
          <w:tab w:val="left" w:pos="1021"/>
        </w:tabs>
        <w:spacing w:after="2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29. </w:t>
      </w:r>
      <w:r>
        <w:rPr>
          <w:color w:val="000000"/>
          <w:sz w:val="28"/>
          <w:szCs w:val="28"/>
          <w:highlight w:val="white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2C0036" w:rsidRDefault="002C0036">
      <w:pPr>
        <w:tabs>
          <w:tab w:val="num" w:pos="1276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2C0036" w:rsidRDefault="002C0036">
      <w:pPr>
        <w:keepNext/>
        <w:keepLines/>
        <w:spacing w:after="240"/>
        <w:ind w:firstLine="709"/>
        <w:jc w:val="center"/>
        <w:outlineLvl w:val="0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2C0036" w:rsidRDefault="002C0036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30. При обращении заявителей за </w:t>
      </w:r>
      <w:r>
        <w:rPr>
          <w:sz w:val="28"/>
          <w:szCs w:val="28"/>
        </w:rPr>
        <w:t>решением о согласовании проведения переустройства и (или) перепланировки помещения в многоквартирном доме: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</w:t>
      </w:r>
      <w:r>
        <w:rPr>
          <w:sz w:val="28"/>
          <w:szCs w:val="28"/>
          <w:lang w:eastAsia="ru-RU"/>
        </w:rPr>
        <w:t xml:space="preserve">аявления </w:t>
      </w:r>
      <w:r>
        <w:rPr>
          <w:sz w:val="28"/>
          <w:szCs w:val="28"/>
        </w:rPr>
        <w:t>и документов и (или) информации, необходимых для предоставления Услуги;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2C0036" w:rsidRDefault="002C0036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получение дополнительных сведений от заявителя;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принятие решения о предоставлении (об отказе в предоставлении) Услуги;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предоставление результата Услуги.</w:t>
      </w:r>
    </w:p>
    <w:p w:rsidR="002C0036" w:rsidRDefault="002C0036">
      <w:pPr>
        <w:tabs>
          <w:tab w:val="left" w:pos="9638"/>
        </w:tabs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31. При обращении заявителей за </w:t>
      </w:r>
      <w:r>
        <w:rPr>
          <w:sz w:val="28"/>
          <w:szCs w:val="28"/>
          <w:lang w:eastAsia="ru-RU"/>
        </w:rPr>
        <w:t>завершением переустройства и (или) перепланировки в многоквартирном доме: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Уведомления и документов и (или) информации, необходимых для предоставления Услуги;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2C0036" w:rsidRDefault="002C003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32. 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заявления об исправлении допущенных опечаток и ошибок в документах, выданных по результатам предоставления Услуги и документов и (или) информации, необходимых для предоставления Услуги;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2C0036" w:rsidRDefault="002C0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2C0036" w:rsidRDefault="002C0036">
      <w:pPr>
        <w:spacing w:after="23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2C0036" w:rsidRDefault="002C0036">
      <w:pPr>
        <w:spacing w:before="482" w:after="238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 xml:space="preserve">Описание административных процедур при обращении заявителей за </w:t>
      </w:r>
      <w:r>
        <w:rPr>
          <w:b/>
          <w:bCs/>
          <w:sz w:val="28"/>
          <w:szCs w:val="28"/>
        </w:rPr>
        <w:t>согласованием проведения переустройства и (или) перепланировки помещения в многоквартирном доме</w:t>
      </w:r>
    </w:p>
    <w:p w:rsidR="002C0036" w:rsidRDefault="002C0036">
      <w:pPr>
        <w:tabs>
          <w:tab w:val="left" w:pos="9638"/>
        </w:tabs>
        <w:spacing w:before="482" w:after="238"/>
        <w:ind w:firstLine="709"/>
        <w:jc w:val="center"/>
        <w:rPr>
          <w:sz w:val="28"/>
          <w:szCs w:val="28"/>
          <w:lang w:eastAsia="ru-RU"/>
        </w:rPr>
      </w:pPr>
    </w:p>
    <w:p w:rsidR="002C0036" w:rsidRDefault="002C0036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Профилирование</w:t>
      </w:r>
      <w:r w:rsidRPr="008D21D2">
        <w:rPr>
          <w:b/>
          <w:bCs/>
          <w:sz w:val="28"/>
          <w:szCs w:val="28"/>
          <w:highlight w:val="white"/>
        </w:rPr>
        <w:t xml:space="preserve"> заявител</w:t>
      </w:r>
      <w:r>
        <w:rPr>
          <w:b/>
          <w:bCs/>
          <w:sz w:val="28"/>
          <w:szCs w:val="28"/>
          <w:highlight w:val="white"/>
        </w:rPr>
        <w:t>я</w:t>
      </w:r>
    </w:p>
    <w:p w:rsidR="002C0036" w:rsidRDefault="002C0036">
      <w:pPr>
        <w:tabs>
          <w:tab w:val="left" w:pos="9638"/>
        </w:tabs>
        <w:spacing w:after="238"/>
        <w:ind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33. </w:t>
      </w:r>
      <w:r>
        <w:rPr>
          <w:sz w:val="28"/>
          <w:szCs w:val="28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 w:rsidR="002C0036" w:rsidRDefault="002C0036">
      <w:pPr>
        <w:tabs>
          <w:tab w:val="left" w:pos="9638"/>
        </w:tabs>
        <w:spacing w:after="160"/>
        <w:ind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Профилирование осуществляется в Органе местного самоуправления, МФЦ, на Едином портале, на Региональном портале (при наличии технической возможности)</w:t>
      </w:r>
    </w:p>
    <w:p w:rsidR="002C0036" w:rsidRDefault="002C0036">
      <w:pPr>
        <w:tabs>
          <w:tab w:val="left" w:pos="9638"/>
        </w:tabs>
        <w:spacing w:before="482" w:after="238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highlight w:val="white"/>
        </w:rPr>
        <w:t>Прием заявле</w:t>
      </w:r>
      <w:r>
        <w:rPr>
          <w:b/>
          <w:bCs/>
          <w:sz w:val="28"/>
          <w:szCs w:val="28"/>
          <w:highlight w:val="white"/>
        </w:rPr>
        <w:t xml:space="preserve">ния </w:t>
      </w:r>
      <w:r>
        <w:rPr>
          <w:b/>
          <w:bCs/>
          <w:sz w:val="28"/>
          <w:szCs w:val="28"/>
          <w:lang w:eastAsia="ru-RU"/>
        </w:rPr>
        <w:t xml:space="preserve">о переустройстве и (или) перепланировке помещения в многоквартирном доме </w:t>
      </w:r>
      <w:r>
        <w:rPr>
          <w:b/>
          <w:bCs/>
          <w:sz w:val="28"/>
          <w:szCs w:val="28"/>
          <w:highlight w:val="white"/>
        </w:rPr>
        <w:t>и д</w:t>
      </w:r>
      <w:r>
        <w:rPr>
          <w:b/>
          <w:sz w:val="28"/>
          <w:szCs w:val="28"/>
          <w:highlight w:val="white"/>
        </w:rPr>
        <w:t>окументов и (или) информации, необходимых для предоставления Услуги</w:t>
      </w:r>
    </w:p>
    <w:p w:rsidR="002C0036" w:rsidRDefault="002C0036">
      <w:pP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34. Форма заявления о переустройстве и (или) перепланировке помещения в многоквартирном доме утверждена приказом Министерства строительства и жилищно-коммунального хозяйства Российской Федерации от 04 апреля 2024 г. № 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доме».</w:t>
      </w:r>
    </w:p>
    <w:p w:rsidR="002C0036" w:rsidRDefault="002C0036">
      <w:pPr>
        <w:tabs>
          <w:tab w:val="left" w:pos="9638"/>
        </w:tabs>
        <w:ind w:firstLine="709"/>
        <w:jc w:val="both"/>
      </w:pPr>
      <w:r>
        <w:rPr>
          <w:color w:val="000000"/>
          <w:sz w:val="28"/>
          <w:szCs w:val="28"/>
        </w:rPr>
        <w:t xml:space="preserve"> И</w:t>
      </w:r>
      <w:r>
        <w:rPr>
          <w:sz w:val="28"/>
          <w:szCs w:val="28"/>
          <w:highlight w:val="white"/>
        </w:rPr>
        <w:t xml:space="preserve">счерпывающий </w:t>
      </w:r>
      <w:r>
        <w:rPr>
          <w:color w:val="000000"/>
          <w:sz w:val="28"/>
          <w:szCs w:val="28"/>
          <w:highlight w:val="white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 к настоящему Административному регламенту.</w:t>
      </w:r>
    </w:p>
    <w:p w:rsidR="002C0036" w:rsidRDefault="002C0036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35. Способами установления личности (идентификации) заявителя (представителя заявителя) при предоставлении Услуги являются:</w:t>
      </w:r>
    </w:p>
    <w:p w:rsidR="002C0036" w:rsidRDefault="002C0036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 в МФЦ:</w:t>
      </w:r>
    </w:p>
    <w:p w:rsidR="002C0036" w:rsidRDefault="002C0036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2C0036" w:rsidRDefault="002C0036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– 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>
        <w:rPr>
          <w:sz w:val="28"/>
          <w:szCs w:val="28"/>
          <w:highlight w:val="white"/>
        </w:rPr>
        <w:t>;</w:t>
      </w:r>
    </w:p>
    <w:p w:rsidR="002C0036" w:rsidRDefault="002C0036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 на Едином портале – ЕСИА;</w:t>
      </w:r>
    </w:p>
    <w:p w:rsidR="002C0036" w:rsidRDefault="002C0036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 на Региональном портале (при наличии технической возможности) – ЕСИА;</w:t>
      </w:r>
    </w:p>
    <w:p w:rsidR="002C0036" w:rsidRDefault="002C0036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 в Органе местного самоуправления: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  <w:highlight w:val="white"/>
        </w:rPr>
        <w:t xml:space="preserve">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36. </w:t>
      </w:r>
      <w:r>
        <w:rPr>
          <w:sz w:val="28"/>
          <w:szCs w:val="28"/>
          <w:highlight w:val="white"/>
        </w:rPr>
        <w:t>Основания для принятия решения об отказе в приеме Заявления о предоставлении услуги и документов и (или) информации приведены в таблице 3 приложения к настоящему Административному регламенту.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 Услуга предусматривает возможность приёма Органом местного самоуправления Заявления и документов, необходимых для предоставления Услуги, </w:t>
      </w:r>
      <w:r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38. </w:t>
      </w:r>
      <w:r>
        <w:rPr>
          <w:color w:val="000000"/>
          <w:sz w:val="28"/>
          <w:szCs w:val="28"/>
          <w:highlight w:val="white"/>
        </w:rPr>
        <w:t xml:space="preserve">Заявление и документы, необходимые для предоставления Услуги, поданные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поступившие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:rsidR="002C0036" w:rsidRDefault="002C0036">
      <w:pPr>
        <w:tabs>
          <w:tab w:val="left" w:pos="9638"/>
        </w:tabs>
        <w:spacing w:after="23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Заявление 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2C0036" w:rsidRDefault="002C0036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>Межведомственное информационное взаимодействие</w:t>
      </w:r>
    </w:p>
    <w:p w:rsidR="002C0036" w:rsidRDefault="002C0036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39. </w:t>
      </w:r>
      <w:r>
        <w:rPr>
          <w:sz w:val="28"/>
          <w:szCs w:val="28"/>
          <w:highlight w:val="white"/>
        </w:rPr>
        <w:t>Для получения Услуги необходимо направление следующих межведомственных информационных запросов:</w:t>
      </w:r>
    </w:p>
    <w:p w:rsidR="002C0036" w:rsidRDefault="002C0036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а) и</w:t>
      </w:r>
      <w:r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C0036" w:rsidRDefault="002C0036">
      <w:pPr>
        <w:tabs>
          <w:tab w:val="left" w:pos="9638"/>
        </w:tabs>
        <w:spacing w:after="238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б) информационный запрос «Предоставление из «ЕРН» по запросу сведений о физическом лице».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C0036" w:rsidRDefault="002C0036">
      <w:pP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 w:rsidRPr="008D21D2">
        <w:rPr>
          <w:sz w:val="28"/>
          <w:szCs w:val="28"/>
        </w:rPr>
        <w:t>в)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 xml:space="preserve">ППК «Роскадастр»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C0036" w:rsidRPr="008D21D2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8D21D2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8D21D2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8D21D2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8D21D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21D2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Министерство внутренних дел Российской Федерации</w:t>
      </w:r>
      <w:r w:rsidRPr="008D21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8D21D2">
        <w:rPr>
          <w:sz w:val="28"/>
          <w:szCs w:val="28"/>
          <w:lang w:eastAsia="ru-RU"/>
        </w:rPr>
        <w:t>.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Запроса о предоставлении Услуги.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д) информационный запрос </w:t>
      </w:r>
      <w:r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е) </w:t>
      </w:r>
      <w:r>
        <w:rPr>
          <w:color w:val="000000"/>
          <w:sz w:val="28"/>
          <w:szCs w:val="28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 xml:space="preserve">з)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C0036" w:rsidRPr="008D21D2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Технический паспорт»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8D21D2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8D21D2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8D21D2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8D21D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21D2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«Нижтехинвентаризация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Нижегородской области»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8D21D2">
        <w:rPr>
          <w:sz w:val="28"/>
          <w:szCs w:val="28"/>
          <w:lang w:eastAsia="ru-RU"/>
        </w:rPr>
        <w:t>.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с даты регистрации Запроса о предоставлении Услуги. </w:t>
      </w:r>
    </w:p>
    <w:p w:rsidR="002C0036" w:rsidRDefault="002C0036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2C0036" w:rsidRDefault="002C0036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помещение или дом, в котором оно находится, является памятником архитектуры, истории или культуры»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 информационный запрос направляется в Управление государственной охраны объектов культурного наследия Нижегородской области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:rsidR="002C0036" w:rsidRDefault="002C003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с даты регистрации заявления. </w:t>
      </w:r>
    </w:p>
    <w:p w:rsidR="002C0036" w:rsidRDefault="002C003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2C0036" w:rsidRDefault="002C0036">
      <w:pPr>
        <w:tabs>
          <w:tab w:val="left" w:pos="9638"/>
        </w:tabs>
        <w:spacing w:before="482" w:after="160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:rsidR="002C0036" w:rsidRDefault="002C0036">
      <w:pP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40. </w:t>
      </w:r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</w:t>
      </w:r>
    </w:p>
    <w:p w:rsidR="002C0036" w:rsidRDefault="002C0036">
      <w:pP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</w:t>
      </w:r>
      <w:r>
        <w:rPr>
          <w:sz w:val="28"/>
          <w:szCs w:val="28"/>
        </w:rPr>
        <w:t>об отказе в согласовании проведения переустройства и (или) перепланировки помещения в многоквартирном доме</w:t>
      </w:r>
      <w:r>
        <w:rPr>
          <w:sz w:val="28"/>
          <w:szCs w:val="28"/>
          <w:lang w:eastAsia="ru-RU"/>
        </w:rPr>
        <w:t xml:space="preserve"> по указанному основанию.</w:t>
      </w:r>
    </w:p>
    <w:p w:rsidR="002C0036" w:rsidRDefault="002C0036">
      <w:pP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2C0036" w:rsidRDefault="002C0036">
      <w:pP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2C0036" w:rsidRDefault="002C0036">
      <w:pPr>
        <w:tabs>
          <w:tab w:val="left" w:pos="9638"/>
        </w:tabs>
        <w:spacing w:before="482" w:after="238"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highlight w:val="white"/>
        </w:rPr>
        <w:t>Принятие решения о предоставлении (об отказе в предоставлении) Услуги</w:t>
      </w:r>
    </w:p>
    <w:p w:rsidR="002C0036" w:rsidRDefault="002C0036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42.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 w:rsidR="002C0036" w:rsidRDefault="002C0036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43. Принятие решения о предоставлении (об отказе в предоставлении) Услуги при обращении за </w:t>
      </w:r>
      <w:r>
        <w:rPr>
          <w:sz w:val="28"/>
          <w:szCs w:val="28"/>
        </w:rPr>
        <w:t>согласованием проведения переустройства и (или) перепланировки помещения в многоквартирном доме</w:t>
      </w:r>
      <w:r>
        <w:rPr>
          <w:sz w:val="28"/>
          <w:szCs w:val="28"/>
          <w:highlight w:val="white"/>
        </w:rPr>
        <w:t xml:space="preserve"> осуществляется в срок, не превышающий 12 рабочих дней со дня получения Органом местного самоуправления всех сведений, необходимых для принятия решения.</w:t>
      </w:r>
    </w:p>
    <w:p w:rsidR="002C0036" w:rsidRPr="008D21D2" w:rsidRDefault="002C0036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 w:rsidRPr="008D21D2">
        <w:rPr>
          <w:b/>
          <w:sz w:val="28"/>
          <w:szCs w:val="28"/>
          <w:highlight w:val="white"/>
        </w:rPr>
        <w:t>Предоставление результата Услуги</w:t>
      </w:r>
    </w:p>
    <w:p w:rsidR="002C0036" w:rsidRDefault="002C0036">
      <w:pP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44. Направление/предоставление заявителю Д</w:t>
      </w:r>
      <w:r>
        <w:rPr>
          <w:sz w:val="28"/>
          <w:szCs w:val="28"/>
        </w:rPr>
        <w:t>окумента, подтверждающего принятие решения</w:t>
      </w:r>
      <w:r>
        <w:rPr>
          <w:sz w:val="28"/>
          <w:szCs w:val="28"/>
          <w:highlight w:val="white"/>
        </w:rPr>
        <w:t xml:space="preserve"> о предоставлении Услуги осуществляется в срок, не превышающий 1 рабочего дня со дня принятия решения о предоставлении Услуги. </w:t>
      </w:r>
      <w:r>
        <w:rPr>
          <w:color w:val="000000"/>
          <w:sz w:val="28"/>
          <w:szCs w:val="28"/>
        </w:rPr>
        <w:t>В случае представления Заявления</w:t>
      </w:r>
      <w:r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>
        <w:rPr>
          <w:color w:val="000000"/>
          <w:sz w:val="28"/>
          <w:szCs w:val="28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 w:rsidR="002C0036" w:rsidRDefault="002C0036">
      <w:pP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45. Документ, подтверждающий принятие решения</w:t>
      </w:r>
      <w:r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color w:val="000000"/>
          <w:sz w:val="28"/>
          <w:szCs w:val="28"/>
          <w:highlight w:val="white"/>
        </w:rPr>
        <w:t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2C0036" w:rsidRDefault="002C0036">
      <w:pPr>
        <w:spacing w:before="482" w:after="238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IV. Способы информирования заявителя об изменении статуса рассмотрения заявления о предоставлении Услуги</w:t>
      </w:r>
    </w:p>
    <w:p w:rsidR="002C0036" w:rsidRDefault="002C003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46.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:rsidR="002C0036" w:rsidRDefault="002C0036">
      <w:pPr>
        <w:pageBreakBefore/>
        <w:ind w:left="5669" w:right="-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2C0036" w:rsidRDefault="002C0036">
      <w:pPr>
        <w:ind w:left="5669" w:right="-142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 xml:space="preserve">Администрации Варнавинского муниципального округа Нижегородской области </w:t>
      </w:r>
      <w:r>
        <w:rPr>
          <w:color w:val="000000"/>
          <w:sz w:val="28"/>
          <w:szCs w:val="28"/>
        </w:rPr>
        <w:t xml:space="preserve">по предоставлению муниципальной услуги </w:t>
      </w:r>
      <w:r>
        <w:rPr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</w:p>
    <w:p w:rsidR="002C0036" w:rsidRDefault="002C0036">
      <w:pPr>
        <w:spacing w:before="482" w:after="238"/>
        <w:ind w:right="-142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, оснований для приостановления предоставления Услуги или отказа в предоставлении Услуги, формы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 и документов, необходимых для предоставления Услуги</w:t>
      </w:r>
    </w:p>
    <w:p w:rsidR="002C0036" w:rsidRDefault="002C0036">
      <w:pPr>
        <w:spacing w:before="482" w:after="238"/>
        <w:ind w:right="-142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I. Перечень условных обозначений и сокращений</w:t>
      </w:r>
    </w:p>
    <w:p w:rsidR="002C0036" w:rsidRDefault="002C0036">
      <w:pPr>
        <w:spacing w:line="276" w:lineRule="auto"/>
        <w:ind w:right="-142"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1) </w:t>
      </w:r>
      <w:r>
        <w:rPr>
          <w:color w:val="000000"/>
          <w:sz w:val="28"/>
          <w:highlight w:val="white"/>
        </w:rPr>
        <w:t xml:space="preserve">Административный регламент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Административный регламент по предоставлению муниципальной услуги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color w:val="000000"/>
          <w:sz w:val="28"/>
        </w:rPr>
        <w:t>»;</w:t>
      </w:r>
    </w:p>
    <w:p w:rsidR="002C0036" w:rsidRDefault="002C0036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2) </w:t>
      </w:r>
      <w:r>
        <w:rPr>
          <w:color w:val="000000"/>
          <w:sz w:val="28"/>
          <w:highlight w:val="white"/>
        </w:rPr>
        <w:t xml:space="preserve">Услуга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муниципальная услуга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color w:val="000000"/>
          <w:sz w:val="28"/>
          <w:highlight w:val="white"/>
        </w:rPr>
        <w:t>»;</w:t>
      </w:r>
    </w:p>
    <w:p w:rsidR="002C0036" w:rsidRDefault="002C0036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заявители – физические или юридические лица, являющиеся собственниками/нанимателями помещений (их уполномоченные представители);</w:t>
      </w:r>
    </w:p>
    <w:p w:rsidR="002C0036" w:rsidRDefault="002C0036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Единый портал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2C0036" w:rsidRDefault="002C0036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Региональный портал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2C0036" w:rsidRDefault="002C0036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Орган местного самоуправления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указывается наименование органа местного самоуправления</w:t>
      </w:r>
      <w:r>
        <w:rPr>
          <w:sz w:val="28"/>
          <w:szCs w:val="28"/>
        </w:rPr>
        <w:t>);</w:t>
      </w:r>
    </w:p>
    <w:p w:rsidR="002C0036" w:rsidRDefault="002C0036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Документ, подтверждающий принятие решения – документ, подтверждающий принятие решение о согласовании (отказе в согласовании) переустройства и (или) перепланировки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240/пр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>
        <w:rPr>
          <w:sz w:val="28"/>
          <w:szCs w:val="28"/>
        </w:rPr>
        <w:t>;</w:t>
      </w:r>
    </w:p>
    <w:p w:rsidR="002C0036" w:rsidRDefault="002C0036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2C0036" w:rsidRDefault="002C0036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Соглашение о взаимодействии – 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соглашений;</w:t>
      </w:r>
    </w:p>
    <w:p w:rsidR="002C0036" w:rsidRDefault="002C0036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2C0036" w:rsidRDefault="002C0036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11) ЕГРН – Единый государственный реестр недвижимости;</w:t>
      </w:r>
    </w:p>
    <w:p w:rsidR="002C0036" w:rsidRDefault="002C0036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12) Заявление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  <w:lang w:eastAsia="ru-RU"/>
        </w:rPr>
        <w:t xml:space="preserve"> заявление о переустройстве и (или) перепланировке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  <w:r>
        <w:rPr>
          <w:sz w:val="28"/>
          <w:szCs w:val="28"/>
          <w:lang w:eastAsia="ru-RU"/>
        </w:rPr>
        <w:t>;</w:t>
      </w:r>
    </w:p>
    <w:p w:rsidR="002C0036" w:rsidRDefault="002C0036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Уведомление – уведомление о завершении переустройства и (или) перепланировки помещения в многоквартирном доме;</w:t>
      </w:r>
    </w:p>
    <w:p w:rsidR="002C0036" w:rsidRDefault="002C0036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Запрос о предоставлении Услуги – Заявление, Уведомление или заявление об исправлении допущенных опечаток и ошибок в документах, выданных по результатам предоставления Услуги;</w:t>
      </w:r>
    </w:p>
    <w:p w:rsidR="002C0036" w:rsidRDefault="002C0036">
      <w:pPr>
        <w:spacing w:line="288" w:lineRule="atLeast"/>
        <w:ind w:firstLine="709"/>
        <w:jc w:val="both"/>
      </w:pPr>
      <w:r>
        <w:rPr>
          <w:sz w:val="28"/>
          <w:szCs w:val="28"/>
          <w:lang w:eastAsia="ru-RU"/>
        </w:rPr>
        <w:t>15) ЕРН – единый федеральный информационный регистр, содержащий сведения о населении Российской Федерации;</w:t>
      </w:r>
    </w:p>
    <w:p w:rsidR="002C0036" w:rsidRDefault="002C0036">
      <w:pPr>
        <w:tabs>
          <w:tab w:val="left" w:pos="9638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16) ФГИС ЕГРН – федеральная государственная информационная система ведения Единого государственного реестра недвижимости;</w:t>
      </w:r>
    </w:p>
    <w:p w:rsidR="002C0036" w:rsidRDefault="002C0036">
      <w:pPr>
        <w:tabs>
          <w:tab w:val="left" w:pos="9638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17) ППК «Роскадастр» – публично-правовая компания «Роскадастр»;</w:t>
      </w:r>
    </w:p>
    <w:p w:rsidR="002C0036" w:rsidRDefault="002C0036">
      <w:pPr>
        <w:tabs>
          <w:tab w:val="left" w:pos="9638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18) ИГ – иностранный гражданин;</w:t>
      </w:r>
    </w:p>
    <w:p w:rsidR="002C0036" w:rsidRDefault="002C0036">
      <w:pPr>
        <w:tabs>
          <w:tab w:val="left" w:pos="9638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19) ЛБГ – лицо без гражданства;</w:t>
      </w:r>
    </w:p>
    <w:p w:rsidR="002C0036" w:rsidRDefault="002C0036">
      <w:pPr>
        <w:tabs>
          <w:tab w:val="left" w:pos="9638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20) ЕГРЮЛ – единый государственный реестр юридических лиц;</w:t>
      </w:r>
    </w:p>
    <w:p w:rsidR="002C0036" w:rsidRDefault="002C0036">
      <w:pPr>
        <w:tabs>
          <w:tab w:val="left" w:pos="9638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21) СМЭВ – система межведомственного электронного взаимодействия;</w:t>
      </w:r>
    </w:p>
    <w:p w:rsidR="002C0036" w:rsidRDefault="002C0036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22) ЕГИССО – Единая государственная информационная система социального обеспечения;</w:t>
      </w:r>
    </w:p>
    <w:p w:rsidR="002C0036" w:rsidRDefault="002C0036">
      <w:pPr>
        <w:tabs>
          <w:tab w:val="left" w:pos="9638"/>
        </w:tabs>
        <w:spacing w:line="276" w:lineRule="auto"/>
        <w:ind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23) Опекун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  <w:lang w:eastAsia="ru-RU"/>
        </w:rPr>
        <w:t xml:space="preserve"> опекун (попечитель) несовершеннолетнего;</w:t>
      </w:r>
    </w:p>
    <w:p w:rsidR="002C0036" w:rsidRDefault="002C0036">
      <w:pPr>
        <w:tabs>
          <w:tab w:val="left" w:pos="9638"/>
        </w:tabs>
        <w:spacing w:line="276" w:lineRule="auto"/>
        <w:ind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24) ОГРН – </w:t>
      </w:r>
      <w:r>
        <w:rPr>
          <w:bCs/>
          <w:sz w:val="28"/>
          <w:szCs w:val="28"/>
          <w:lang w:eastAsia="ru-RU"/>
        </w:rPr>
        <w:t>основной государственный регистрационный номер</w:t>
      </w:r>
      <w:r>
        <w:rPr>
          <w:sz w:val="28"/>
          <w:szCs w:val="28"/>
          <w:lang w:eastAsia="ru-RU"/>
        </w:rPr>
        <w:t xml:space="preserve"> (для юридических лиц);</w:t>
      </w:r>
    </w:p>
    <w:p w:rsidR="002C0036" w:rsidRDefault="002C0036">
      <w:pPr>
        <w:tabs>
          <w:tab w:val="left" w:pos="9638"/>
        </w:tabs>
        <w:spacing w:line="276" w:lineRule="auto"/>
        <w:ind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25) КПП – код причины постановки на учет (для юридических лиц);</w:t>
      </w:r>
    </w:p>
    <w:p w:rsidR="002C0036" w:rsidRDefault="002C0036">
      <w:pPr>
        <w:tabs>
          <w:tab w:val="left" w:pos="9638"/>
        </w:tabs>
        <w:spacing w:line="276" w:lineRule="auto"/>
        <w:ind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26) ФИО – фамилия, имя, отчество (последнее – при наличии);</w:t>
      </w:r>
    </w:p>
    <w:p w:rsidR="002C0036" w:rsidRDefault="002C0036">
      <w:pPr>
        <w:tabs>
          <w:tab w:val="left" w:pos="9638"/>
        </w:tabs>
        <w:spacing w:line="276" w:lineRule="auto"/>
        <w:ind w:right="-14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highlight w:val="white"/>
        </w:rPr>
        <w:t xml:space="preserve">27) ИНН </w:t>
      </w:r>
      <w:r>
        <w:rPr>
          <w:sz w:val="28"/>
          <w:szCs w:val="28"/>
          <w:lang w:eastAsia="ru-RU"/>
        </w:rPr>
        <w:t xml:space="preserve">– </w:t>
      </w:r>
      <w:r>
        <w:rPr>
          <w:color w:val="000000"/>
          <w:sz w:val="30"/>
          <w:szCs w:val="30"/>
          <w:shd w:val="clear" w:color="auto" w:fill="FFFFFF"/>
        </w:rPr>
        <w:t>идентификационный номер налогоплательщика;</w:t>
      </w:r>
    </w:p>
    <w:p w:rsidR="002C0036" w:rsidRDefault="002C0036">
      <w:pPr>
        <w:tabs>
          <w:tab w:val="left" w:pos="9638"/>
        </w:tabs>
        <w:spacing w:line="276" w:lineRule="auto"/>
        <w:ind w:right="-142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28) СНИЛС </w:t>
      </w:r>
      <w:r>
        <w:rPr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:rsidR="002C0036" w:rsidRDefault="002C0036">
      <w:pPr>
        <w:pageBreakBefore/>
        <w:spacing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t>II</w:t>
      </w:r>
      <w:r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2C0036" w:rsidRDefault="002C0036">
      <w:pPr>
        <w:tabs>
          <w:tab w:val="left" w:pos="10205"/>
        </w:tabs>
        <w:spacing w:after="238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359" w:type="dxa"/>
        <w:tblInd w:w="-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8"/>
        <w:gridCol w:w="71"/>
        <w:gridCol w:w="8083"/>
        <w:gridCol w:w="1667"/>
      </w:tblGrid>
      <w:tr w:rsidR="002C0036">
        <w:trPr>
          <w:trHeight w:val="815"/>
        </w:trPr>
        <w:tc>
          <w:tcPr>
            <w:tcW w:w="538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2C0036">
        <w:trPr>
          <w:trHeight w:val="339"/>
        </w:trPr>
        <w:tc>
          <w:tcPr>
            <w:tcW w:w="10359" w:type="dxa"/>
            <w:gridSpan w:val="4"/>
            <w:shd w:val="clear" w:color="FFFFFF" w:fill="FFFFFF"/>
            <w:vAlign w:val="center"/>
          </w:tcPr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согласование проведения переустройства и (или) перепланировки помещения в многоквартирном доме</w:t>
            </w: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noWrap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1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2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3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4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5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6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7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8.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8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9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10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11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12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13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14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15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16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17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18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19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20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21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22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23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24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25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26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27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28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29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30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31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32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33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34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35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36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37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38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39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40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41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42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43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44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45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46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47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48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49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50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51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52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53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54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55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56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57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58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59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60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61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62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63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64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65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 Услуги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66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67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68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69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70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71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72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73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74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75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76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77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78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79</w:t>
            </w:r>
          </w:p>
        </w:tc>
      </w:tr>
      <w:tr w:rsidR="002C0036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80.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СПП 80</w:t>
            </w:r>
          </w:p>
        </w:tc>
      </w:tr>
      <w:tr w:rsidR="002C0036">
        <w:trPr>
          <w:trHeight w:val="576"/>
        </w:trPr>
        <w:tc>
          <w:tcPr>
            <w:tcW w:w="10359" w:type="dxa"/>
            <w:gridSpan w:val="4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завершение переустройства и (или) перепланировки помещения в многоквартирном доме </w:t>
            </w:r>
          </w:p>
        </w:tc>
      </w:tr>
      <w:tr w:rsidR="002C0036">
        <w:trPr>
          <w:trHeight w:val="91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1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2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3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4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5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6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7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8.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8</w:t>
            </w:r>
          </w:p>
        </w:tc>
      </w:tr>
      <w:tr w:rsidR="002C0036">
        <w:trPr>
          <w:trHeight w:val="688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9.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9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10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11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12.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–собственник/наниматель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12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13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14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15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16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17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18.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18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19.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19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20.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20</w:t>
            </w:r>
          </w:p>
        </w:tc>
      </w:tr>
      <w:tr w:rsidR="002C0036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ЗПП 21</w:t>
            </w:r>
          </w:p>
        </w:tc>
      </w:tr>
      <w:tr w:rsidR="002C0036">
        <w:trPr>
          <w:trHeight w:val="339"/>
        </w:trPr>
        <w:tc>
          <w:tcPr>
            <w:tcW w:w="10359" w:type="dxa"/>
            <w:gridSpan w:val="4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 исправление допущенных опечаток и ошибок в документах, выданных по результатам предоставления Услуги</w:t>
            </w:r>
          </w:p>
        </w:tc>
      </w:tr>
      <w:tr w:rsidR="002C0036">
        <w:trPr>
          <w:trHeight w:val="465"/>
        </w:trPr>
        <w:tc>
          <w:tcPr>
            <w:tcW w:w="538" w:type="dxa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ИО 1</w:t>
            </w:r>
          </w:p>
        </w:tc>
      </w:tr>
      <w:tr w:rsidR="002C0036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ИО 2</w:t>
            </w:r>
          </w:p>
        </w:tc>
      </w:tr>
      <w:tr w:rsidR="002C0036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ИО 3</w:t>
            </w:r>
          </w:p>
        </w:tc>
      </w:tr>
      <w:tr w:rsidR="002C0036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ИО 4</w:t>
            </w:r>
          </w:p>
        </w:tc>
      </w:tr>
      <w:tr w:rsidR="002C0036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ИО 5</w:t>
            </w:r>
          </w:p>
        </w:tc>
      </w:tr>
      <w:tr w:rsidR="002C0036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ИО 6</w:t>
            </w:r>
          </w:p>
        </w:tc>
      </w:tr>
      <w:tr w:rsidR="002C0036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C0036" w:rsidRDefault="002C0036">
            <w:pPr>
              <w:pStyle w:val="NoSpacing"/>
              <w:jc w:val="center"/>
              <w:rPr>
                <w:szCs w:val="20"/>
              </w:rPr>
            </w:pPr>
            <w:r>
              <w:rPr>
                <w:szCs w:val="20"/>
              </w:rPr>
              <w:t>ИО 7</w:t>
            </w:r>
          </w:p>
        </w:tc>
      </w:tr>
    </w:tbl>
    <w:p w:rsidR="002C0036" w:rsidRDefault="002C0036">
      <w:pPr>
        <w:pStyle w:val="NoSpacing"/>
        <w:pageBreakBefore/>
        <w:ind w:left="-567" w:right="-142"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2C0036" w:rsidRDefault="002C0036">
      <w:pPr>
        <w:pStyle w:val="NoSpacing"/>
        <w:spacing w:after="238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2037"/>
        <w:gridCol w:w="2741"/>
        <w:gridCol w:w="2410"/>
        <w:gridCol w:w="2734"/>
      </w:tblGrid>
      <w:tr w:rsidR="002C0036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pStyle w:val="NoSpacing"/>
              <w:jc w:val="center"/>
            </w:pPr>
            <w:r>
              <w:t>Иные требования</w:t>
            </w:r>
          </w:p>
        </w:tc>
      </w:tr>
      <w:tr w:rsidR="002C0036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2C0036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rPr>
                <w:szCs w:val="20"/>
              </w:rPr>
              <w:t>заявление о проведении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t>в</w:t>
            </w:r>
            <w:r>
              <w:rPr>
                <w:szCs w:val="20"/>
              </w:rPr>
              <w:t xml:space="preserve"> соответствии с формой, </w:t>
            </w:r>
            <w:r>
              <w:rPr>
                <w:szCs w:val="20"/>
                <w:lang w:eastAsia="ru-RU"/>
              </w:rPr>
              <w:t>утвержденной Приказом Министерства строительства и жилищно-коммунального хозяйства Российской Федерации от 04.04.2024 г. № 240-пр «О</w:t>
            </w:r>
            <w:r>
              <w:rPr>
                <w:color w:val="000000"/>
                <w:szCs w:val="20"/>
              </w:rPr>
      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      </w:r>
            <w:r>
              <w:rPr>
                <w:szCs w:val="20"/>
              </w:rPr>
              <w:t>;</w:t>
            </w:r>
          </w:p>
          <w:p w:rsidR="002C0036" w:rsidRDefault="002C0036">
            <w:pPr>
              <w:pStyle w:val="NoSpacing"/>
              <w:jc w:val="both"/>
            </w:pPr>
            <w:r>
              <w:t xml:space="preserve">количество экземпляров – 1 </w:t>
            </w:r>
          </w:p>
        </w:tc>
      </w:tr>
      <w:tr w:rsidR="002C0036">
        <w:trPr>
          <w:trHeight w:val="1144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ЗПП1-ЗПП21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Cs w:val="20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в соответствии с формой, предусмотренной в приложении к настоящему Административному регламенту;</w:t>
            </w:r>
          </w:p>
          <w:p w:rsidR="002C0036" w:rsidRDefault="002C0036">
            <w:pPr>
              <w:pStyle w:val="NoSpacing"/>
              <w:jc w:val="both"/>
            </w:pPr>
            <w:r>
              <w:t xml:space="preserve">количество экземпляров – 1 </w:t>
            </w:r>
          </w:p>
        </w:tc>
      </w:tr>
      <w:tr w:rsidR="002C0036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в соответствии с формой, предусмотренной в приложении к настоящему Административному регламенту;</w:t>
            </w:r>
          </w:p>
          <w:p w:rsidR="002C0036" w:rsidRDefault="002C0036">
            <w:pPr>
              <w:pStyle w:val="NoSpacing"/>
              <w:jc w:val="both"/>
            </w:pPr>
            <w:r>
              <w:t>количество экземпляров – 1</w:t>
            </w:r>
          </w:p>
        </w:tc>
      </w:tr>
      <w:tr w:rsidR="002C0036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СПП1-СПП80,</w:t>
            </w:r>
          </w:p>
          <w:p w:rsidR="002C0036" w:rsidRDefault="002C0036">
            <w:pPr>
              <w:pStyle w:val="NoSpacing"/>
              <w:jc w:val="center"/>
            </w:pPr>
            <w:r>
              <w:t>ЗПП1-ЗПП21,</w:t>
            </w:r>
          </w:p>
          <w:p w:rsidR="002C0036" w:rsidRDefault="002C0036">
            <w:pPr>
              <w:pStyle w:val="NoSpacing"/>
              <w:jc w:val="center"/>
            </w:pPr>
            <w: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документы, удостоверяющие личность:</w:t>
            </w:r>
          </w:p>
          <w:p w:rsidR="002C0036" w:rsidRDefault="002C0036">
            <w:pPr>
              <w:pStyle w:val="NoSpacing"/>
              <w:jc w:val="both"/>
            </w:pPr>
            <w:r>
              <w:t>паспорт гражданина Российской Федерации;</w:t>
            </w:r>
          </w:p>
          <w:p w:rsidR="002C0036" w:rsidRDefault="002C0036">
            <w:pPr>
              <w:pStyle w:val="NoSpacing"/>
              <w:jc w:val="both"/>
            </w:pPr>
            <w: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2C0036" w:rsidRDefault="002C0036">
            <w:pPr>
              <w:pStyle w:val="NoSpacing"/>
              <w:jc w:val="both"/>
            </w:pPr>
            <w:r>
              <w:t>временное удостоверение личности лица без гражданства в Российской Федерации;</w:t>
            </w:r>
          </w:p>
          <w:p w:rsidR="002C0036" w:rsidRDefault="002C0036">
            <w:pPr>
              <w:pStyle w:val="NoSpacing"/>
              <w:jc w:val="both"/>
            </w:pPr>
            <w:r>
              <w:t>документ, удостоверяющий личность иностранного гражданина;</w:t>
            </w:r>
          </w:p>
          <w:p w:rsidR="002C0036" w:rsidRDefault="002C0036">
            <w:pPr>
              <w:pStyle w:val="NoSpacing"/>
              <w:jc w:val="both"/>
            </w:pPr>
            <w: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jc w:val="both"/>
            </w:pPr>
            <w:r>
              <w:t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количество экземпляров – 1</w:t>
            </w:r>
          </w:p>
        </w:tc>
      </w:tr>
      <w:tr w:rsidR="002C0036">
        <w:trPr>
          <w:trHeight w:val="605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rPr>
                <w:lang w:val="en-US"/>
              </w:rPr>
              <w:t>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СПП49-СПП80,</w:t>
            </w:r>
          </w:p>
          <w:p w:rsidR="002C0036" w:rsidRDefault="002C0036">
            <w:pPr>
              <w:pStyle w:val="NoSpacing"/>
              <w:jc w:val="center"/>
            </w:pPr>
            <w:r>
              <w:t>ЗПП13-ЗПП21,</w:t>
            </w:r>
          </w:p>
          <w:p w:rsidR="002C0036" w:rsidRDefault="002C0036">
            <w:pPr>
              <w:pStyle w:val="NoSpacing"/>
              <w:jc w:val="center"/>
            </w:pPr>
            <w:r>
              <w:t>ИО5-ИО7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jc w:val="both"/>
            </w:pPr>
            <w: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количество экземпляров – 1</w:t>
            </w:r>
          </w:p>
        </w:tc>
      </w:tr>
      <w:tr w:rsidR="002C0036">
        <w:trPr>
          <w:trHeight w:val="605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СПП49-СПП80,</w:t>
            </w:r>
          </w:p>
          <w:p w:rsidR="002C0036" w:rsidRDefault="002C0036">
            <w:pPr>
              <w:pStyle w:val="NoSpacing"/>
              <w:jc w:val="center"/>
            </w:pPr>
            <w:r>
              <w:t>ЗПП13-ЗПП21,</w:t>
            </w:r>
          </w:p>
          <w:p w:rsidR="002C0036" w:rsidRDefault="002C0036">
            <w:pPr>
              <w:pStyle w:val="NoSpacing"/>
              <w:jc w:val="center"/>
            </w:pPr>
            <w:r>
              <w:t>ИО5-ИО7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количество экземпляров – 1;</w:t>
            </w:r>
          </w:p>
          <w:p w:rsidR="002C0036" w:rsidRDefault="002C0036">
            <w:pPr>
              <w:pStyle w:val="NoSpacing"/>
              <w:jc w:val="both"/>
            </w:pPr>
            <w:r>
              <w:t>перевод должен быть нотариально удостоверен</w:t>
            </w:r>
          </w:p>
        </w:tc>
      </w:tr>
      <w:tr w:rsidR="002C0036">
        <w:trPr>
          <w:trHeight w:val="230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СПП17-СПП80,</w:t>
            </w:r>
          </w:p>
          <w:p w:rsidR="002C0036" w:rsidRDefault="002C0036">
            <w:pPr>
              <w:pStyle w:val="NoSpacing"/>
              <w:jc w:val="center"/>
            </w:pPr>
            <w:r>
              <w:t>ЗПП7-ЗПП21,</w:t>
            </w:r>
          </w:p>
          <w:p w:rsidR="002C0036" w:rsidRDefault="002C0036">
            <w:pPr>
              <w:pStyle w:val="NoSpacing"/>
              <w:jc w:val="center"/>
            </w:pPr>
            <w:r>
              <w:t>ИО3-ИО7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  <w:rPr>
                <w:bCs/>
                <w:highlight w:val="white"/>
              </w:rPr>
            </w:pPr>
            <w:r>
              <w:rPr>
                <w:highlight w:val="white"/>
              </w:rPr>
              <w:t>согласие на обработку персональных данных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</w:t>
            </w:r>
            <w:r>
              <w:t>(при наличии технической возможности), Региональный портал (при наличии технической возможности)</w:t>
            </w:r>
            <w:r>
              <w:rPr>
                <w:highlight w:val="white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  <w:rPr>
                <w:highlight w:val="white"/>
              </w:rPr>
            </w:pPr>
            <w:r>
              <w:rPr>
                <w:highlight w:val="white"/>
              </w:rPr>
              <w:t>в соответствии с формой, предусмотренной в приложении к настоящему Административному регламенту;</w:t>
            </w:r>
          </w:p>
          <w:p w:rsidR="002C0036" w:rsidRDefault="002C0036">
            <w:pPr>
              <w:pStyle w:val="NoSpacing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2C0036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8.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СПП33-СПП48,</w:t>
            </w:r>
          </w:p>
          <w:p w:rsidR="002C0036" w:rsidRDefault="002C0036">
            <w:pPr>
              <w:pStyle w:val="NoSpacing"/>
              <w:jc w:val="center"/>
            </w:pPr>
            <w:r>
              <w:t>СПП57-СПП64,</w:t>
            </w:r>
          </w:p>
          <w:p w:rsidR="002C0036" w:rsidRDefault="002C0036">
            <w:pPr>
              <w:pStyle w:val="NoSpacing"/>
              <w:jc w:val="center"/>
            </w:pPr>
            <w:r>
              <w:t>ЗПП10-ЗПП12,</w:t>
            </w:r>
          </w:p>
          <w:p w:rsidR="002C0036" w:rsidRDefault="002C0036">
            <w:pPr>
              <w:pStyle w:val="NoSpacing"/>
              <w:jc w:val="center"/>
            </w:pPr>
            <w:r>
              <w:t>ЗПП16-ЗПП18,</w:t>
            </w:r>
          </w:p>
          <w:p w:rsidR="002C0036" w:rsidRDefault="002C0036">
            <w:pPr>
              <w:pStyle w:val="NoSpacing"/>
              <w:jc w:val="center"/>
            </w:pPr>
            <w:r>
              <w:t>ИО4, ИО6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rPr>
                <w:szCs w:val="20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jc w:val="both"/>
            </w:pPr>
            <w: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2C0036" w:rsidRDefault="002C0036">
            <w:pPr>
              <w:pStyle w:val="NoSpacing"/>
              <w:jc w:val="both"/>
            </w:pPr>
            <w: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количество экземпляров – 1</w:t>
            </w:r>
          </w:p>
        </w:tc>
      </w:tr>
      <w:tr w:rsidR="002C0036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9.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СПП1-СПП8,</w:t>
            </w:r>
          </w:p>
          <w:p w:rsidR="002C0036" w:rsidRDefault="002C0036">
            <w:pPr>
              <w:pStyle w:val="NoSpacing"/>
              <w:jc w:val="center"/>
            </w:pPr>
            <w:r>
              <w:t>ЗПП1-ЗПП3,</w:t>
            </w:r>
          </w:p>
          <w:p w:rsidR="002C0036" w:rsidRDefault="002C0036">
            <w:pPr>
              <w:pStyle w:val="NoSpacing"/>
              <w:jc w:val="center"/>
            </w:pPr>
            <w:r>
              <w:t>ИО1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rPr>
                <w:szCs w:val="20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jc w:val="both"/>
            </w:pPr>
            <w: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количество экземпляров - 1</w:t>
            </w:r>
          </w:p>
        </w:tc>
      </w:tr>
      <w:tr w:rsidR="002C0036">
        <w:trPr>
          <w:trHeight w:val="428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10.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СПП5-СПП8,</w:t>
            </w:r>
          </w:p>
          <w:p w:rsidR="002C0036" w:rsidRDefault="002C0036">
            <w:pPr>
              <w:pStyle w:val="NoSpacing"/>
              <w:jc w:val="center"/>
            </w:pPr>
            <w:r>
              <w:t>СПП13-СПП16,</w:t>
            </w:r>
          </w:p>
          <w:p w:rsidR="002C0036" w:rsidRDefault="002C0036">
            <w:pPr>
              <w:pStyle w:val="NoSpacing"/>
              <w:jc w:val="center"/>
            </w:pPr>
            <w:r>
              <w:t>СПП21-СПП24,</w:t>
            </w:r>
          </w:p>
          <w:p w:rsidR="002C0036" w:rsidRDefault="002C0036">
            <w:pPr>
              <w:pStyle w:val="NoSpacing"/>
              <w:jc w:val="center"/>
            </w:pPr>
            <w:r>
              <w:t>СПП37-СПП40,</w:t>
            </w:r>
          </w:p>
          <w:p w:rsidR="002C0036" w:rsidRDefault="002C0036">
            <w:pPr>
              <w:pStyle w:val="NoSpacing"/>
              <w:jc w:val="center"/>
            </w:pPr>
            <w:r>
              <w:t>СПП53-СПП56,</w:t>
            </w:r>
          </w:p>
          <w:p w:rsidR="002C0036" w:rsidRDefault="002C0036">
            <w:pPr>
              <w:pStyle w:val="NoSpacing"/>
              <w:jc w:val="center"/>
            </w:pPr>
            <w:r>
              <w:t>СПП61-СПП64,</w:t>
            </w:r>
          </w:p>
          <w:p w:rsidR="002C0036" w:rsidRDefault="002C0036">
            <w:pPr>
              <w:pStyle w:val="NoSpacing"/>
              <w:jc w:val="center"/>
            </w:pPr>
            <w:r>
              <w:t>СПП69-СПП72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правоустанавливающий документ на </w:t>
            </w:r>
            <w:r>
              <w:rPr>
                <w:color w:val="000000"/>
                <w:szCs w:val="20"/>
              </w:rPr>
              <w:t>на переустраиваемое и (или) перепланируемое помещение</w:t>
            </w:r>
            <w:r>
              <w:rPr>
                <w:szCs w:val="20"/>
              </w:rPr>
              <w:t>, если право на него не зарегистрировано в Едином государственном реестре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Орган местного самоуправления - предоставляется оригинал документа,</w:t>
            </w:r>
          </w:p>
          <w:p w:rsidR="002C0036" w:rsidRDefault="002C0036">
            <w:pPr>
              <w:pStyle w:val="NoSpacing"/>
              <w:jc w:val="both"/>
            </w:pPr>
            <w:r>
              <w:t>МФЦ - предоставляется оригинал документа,</w:t>
            </w:r>
          </w:p>
          <w:p w:rsidR="002C0036" w:rsidRDefault="002C0036">
            <w:pPr>
              <w:pStyle w:val="NoSpacing"/>
              <w:jc w:val="both"/>
            </w:pPr>
            <w:r>
              <w:t>Единый портал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количество экземпляров – 1</w:t>
            </w:r>
          </w:p>
        </w:tc>
      </w:tr>
      <w:tr w:rsidR="002C0036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11.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rPr>
                <w:szCs w:val="20"/>
              </w:rPr>
              <w:t>проект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количество экземпляров - 1</w:t>
            </w:r>
          </w:p>
        </w:tc>
      </w:tr>
      <w:tr w:rsidR="002C0036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12.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СПП1, СПП3, СПП5, СПП7, СПП9, СПП11, СПП13, СПП15, СПП17, СПП19, СПП21, СПП23, СПП25, СПП27, СПП29, СПП31, СПП33, СПП35, СПП37, СПП39, СПП41, СПП43, СПП45, СПП47, СПП49, СПП51, СПП53, СПП55, СПП57, СПП59, СПП61, СПП63, СПП65, СПП67, СПП69, СПП71, СПП73, СПП75, СПП77, СПП79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rPr>
                <w:szCs w:val="20"/>
              </w:rPr>
              <w:t>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jc w:val="both"/>
            </w:pPr>
            <w:r>
              <w:t>Орган местного самоуправления - предоставляется оригинал документа,</w:t>
            </w:r>
          </w:p>
          <w:p w:rsidR="002C0036" w:rsidRDefault="002C0036">
            <w:pPr>
              <w:pStyle w:val="NoSpacing"/>
              <w:jc w:val="both"/>
              <w:rPr>
                <w:sz w:val="24"/>
                <w:szCs w:val="24"/>
              </w:rPr>
            </w:pPr>
            <w: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2C0036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13.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СПП25-СПП28,</w:t>
            </w:r>
          </w:p>
          <w:p w:rsidR="002C0036" w:rsidRDefault="002C0036">
            <w:pPr>
              <w:pStyle w:val="NoSpacing"/>
              <w:jc w:val="center"/>
            </w:pPr>
            <w:r>
              <w:t>СПП41-СПП44,</w:t>
            </w:r>
          </w:p>
          <w:p w:rsidR="002C0036" w:rsidRDefault="002C0036">
            <w:pPr>
              <w:pStyle w:val="NoSpacing"/>
              <w:jc w:val="center"/>
            </w:pPr>
            <w:r>
              <w:t>СПП73-СПП75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rPr>
                <w:szCs w:val="20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  <w:rPr>
                <w:sz w:val="24"/>
                <w:szCs w:val="24"/>
              </w:rPr>
            </w:pPr>
            <w: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количество экземпляров - 1</w:t>
            </w:r>
          </w:p>
        </w:tc>
      </w:tr>
      <w:tr w:rsidR="002C0036">
        <w:trPr>
          <w:trHeight w:val="444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14.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ЗПП1-ЗПП2, ЗПП4-ЗПП5, ЗПП7-ЗПП8, ЗПП10-ЗПП11, ЗПП13-ЗПП14, ЗПП16-ЗПП17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технический план помещения, в отношении которого осуществлена перепланировка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 в формате XML, подписанного усиленной квалифицированной электронной подписью кадастрового инженера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количество экземпляров - 1</w:t>
            </w:r>
          </w:p>
        </w:tc>
      </w:tr>
      <w:tr w:rsidR="002C0036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C0036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  <w:rPr>
                <w:highlight w:val="yellow"/>
              </w:rPr>
            </w:pPr>
            <w:r>
              <w:t>15.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  <w:rPr>
                <w:highlight w:val="yellow"/>
              </w:rPr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  <w:rPr>
                <w:highlight w:val="white"/>
              </w:rPr>
            </w:pPr>
            <w:r>
              <w:rPr>
                <w:szCs w:val="20"/>
              </w:rPr>
              <w:t>технический паспорт переустраиваемого и (или) перепланируемого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jc w:val="both"/>
            </w:pPr>
            <w:r>
              <w:t xml:space="preserve">Орган местного самоуправления - предоставляется оригинал документа, </w:t>
            </w:r>
          </w:p>
          <w:p w:rsidR="002C0036" w:rsidRDefault="002C0036">
            <w:pPr>
              <w:pStyle w:val="NoSpacing"/>
              <w:jc w:val="both"/>
              <w:rPr>
                <w:highlight w:val="white"/>
              </w:rPr>
            </w:pPr>
            <w: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2C0036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16.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СПП1-СПП2, СПП5-СПП6, СПП9-СПП10,</w:t>
            </w:r>
          </w:p>
          <w:p w:rsidR="002C0036" w:rsidRDefault="002C0036">
            <w:pPr>
              <w:pStyle w:val="NoSpacing"/>
              <w:jc w:val="center"/>
            </w:pPr>
            <w:r>
              <w:t>СПП13-СПП14, СПП17-СПП18,</w:t>
            </w:r>
          </w:p>
          <w:p w:rsidR="002C0036" w:rsidRDefault="002C0036">
            <w:pPr>
              <w:pStyle w:val="NoSpacing"/>
              <w:jc w:val="center"/>
            </w:pPr>
            <w:r>
              <w:t>СПП21-СПП22,</w:t>
            </w:r>
          </w:p>
          <w:p w:rsidR="002C0036" w:rsidRDefault="002C0036">
            <w:pPr>
              <w:pStyle w:val="NoSpacing"/>
              <w:jc w:val="center"/>
            </w:pPr>
            <w:r>
              <w:t>СПП25-СПП26,</w:t>
            </w:r>
          </w:p>
          <w:p w:rsidR="002C0036" w:rsidRDefault="002C0036">
            <w:pPr>
              <w:pStyle w:val="NoSpacing"/>
              <w:jc w:val="center"/>
            </w:pPr>
            <w:r>
              <w:t>СПП29-СПП30,</w:t>
            </w:r>
          </w:p>
          <w:p w:rsidR="002C0036" w:rsidRDefault="002C0036">
            <w:pPr>
              <w:pStyle w:val="NoSpacing"/>
              <w:jc w:val="center"/>
            </w:pPr>
            <w:r>
              <w:t>СПП33-СПП34,</w:t>
            </w:r>
          </w:p>
          <w:p w:rsidR="002C0036" w:rsidRDefault="002C0036">
            <w:pPr>
              <w:pStyle w:val="NoSpacing"/>
              <w:jc w:val="center"/>
            </w:pPr>
            <w:r>
              <w:t>СПП37-СПП38,</w:t>
            </w:r>
          </w:p>
          <w:p w:rsidR="002C0036" w:rsidRDefault="002C0036">
            <w:pPr>
              <w:pStyle w:val="NoSpacing"/>
              <w:jc w:val="center"/>
            </w:pPr>
            <w:r>
              <w:t>СПП41-СПП42,</w:t>
            </w:r>
          </w:p>
          <w:p w:rsidR="002C0036" w:rsidRDefault="002C0036">
            <w:pPr>
              <w:pStyle w:val="NoSpacing"/>
              <w:jc w:val="center"/>
            </w:pPr>
            <w:r>
              <w:t>СПП45-СПП46,</w:t>
            </w:r>
          </w:p>
          <w:p w:rsidR="002C0036" w:rsidRDefault="002C0036">
            <w:pPr>
              <w:pStyle w:val="NoSpacing"/>
              <w:jc w:val="center"/>
            </w:pPr>
            <w:r>
              <w:t xml:space="preserve">СПП49-СПП50, </w:t>
            </w:r>
          </w:p>
          <w:p w:rsidR="002C0036" w:rsidRDefault="002C0036">
            <w:pPr>
              <w:pStyle w:val="NoSpacing"/>
              <w:jc w:val="center"/>
            </w:pPr>
            <w:r>
              <w:t>СПП53-СПП54,</w:t>
            </w:r>
          </w:p>
          <w:p w:rsidR="002C0036" w:rsidRDefault="002C0036">
            <w:pPr>
              <w:pStyle w:val="NoSpacing"/>
              <w:jc w:val="center"/>
            </w:pPr>
            <w:r>
              <w:t>СПП57-СПП58,</w:t>
            </w:r>
          </w:p>
          <w:p w:rsidR="002C0036" w:rsidRDefault="002C0036">
            <w:pPr>
              <w:pStyle w:val="NoSpacing"/>
              <w:jc w:val="center"/>
            </w:pPr>
            <w:r>
              <w:t>СПП61-СПП62,</w:t>
            </w:r>
          </w:p>
          <w:p w:rsidR="002C0036" w:rsidRDefault="002C0036">
            <w:pPr>
              <w:pStyle w:val="NoSpacing"/>
              <w:jc w:val="center"/>
            </w:pPr>
            <w:r>
              <w:t>СПП65-СПП66,</w:t>
            </w:r>
          </w:p>
          <w:p w:rsidR="002C0036" w:rsidRDefault="002C0036">
            <w:pPr>
              <w:pStyle w:val="NoSpacing"/>
              <w:jc w:val="center"/>
            </w:pPr>
            <w:r>
              <w:t>СПП69-СПП70,</w:t>
            </w:r>
          </w:p>
          <w:p w:rsidR="002C0036" w:rsidRDefault="002C0036">
            <w:pPr>
              <w:pStyle w:val="NoSpacing"/>
              <w:jc w:val="center"/>
            </w:pPr>
            <w:r>
              <w:t>СПП73-СПП74,</w:t>
            </w:r>
          </w:p>
          <w:p w:rsidR="002C0036" w:rsidRDefault="002C0036">
            <w:pPr>
              <w:pStyle w:val="NoSpacing"/>
              <w:jc w:val="center"/>
            </w:pPr>
            <w:r>
              <w:t>СПП77-СПП78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rPr>
                <w:szCs w:val="20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 xml:space="preserve">Орган местного самоуправления - предоставляется оригинал документа, </w:t>
            </w:r>
          </w:p>
          <w:p w:rsidR="002C0036" w:rsidRDefault="002C0036">
            <w:pPr>
              <w:pStyle w:val="NoSpacing"/>
              <w:jc w:val="both"/>
            </w:pPr>
            <w: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количество экземпляров – 1</w:t>
            </w:r>
          </w:p>
        </w:tc>
      </w:tr>
      <w:tr w:rsidR="002C0036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17.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СПП1-СПП16,</w:t>
            </w:r>
          </w:p>
          <w:p w:rsidR="002C0036" w:rsidRDefault="002C0036">
            <w:pPr>
              <w:pStyle w:val="NoSpacing"/>
              <w:jc w:val="center"/>
            </w:pPr>
            <w:r>
              <w:t>ЗПП1-ЗПП6,</w:t>
            </w:r>
          </w:p>
          <w:p w:rsidR="002C0036" w:rsidRDefault="002C0036">
            <w:pPr>
              <w:pStyle w:val="NoSpacing"/>
              <w:jc w:val="center"/>
            </w:pPr>
            <w:r>
              <w:t>ИО1-ИО2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jc w:val="both"/>
            </w:pPr>
            <w:r>
              <w:t>Орган местного самоуправления - предоставляется оригинал документа,</w:t>
            </w:r>
          </w:p>
          <w:p w:rsidR="002C0036" w:rsidRDefault="002C0036">
            <w:pPr>
              <w:jc w:val="both"/>
            </w:pPr>
            <w:r>
              <w:t>МФЦ - предоставляется оригинал документа,</w:t>
            </w:r>
          </w:p>
          <w:p w:rsidR="002C0036" w:rsidRDefault="002C0036">
            <w:pPr>
              <w:pStyle w:val="NoSpacing"/>
              <w:jc w:val="both"/>
            </w:pPr>
            <w: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t>количество экземпляров - 1</w:t>
            </w:r>
          </w:p>
        </w:tc>
      </w:tr>
      <w:tr w:rsidR="002C0036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18.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СПП1-СПП4,</w:t>
            </w:r>
          </w:p>
          <w:p w:rsidR="002C0036" w:rsidRDefault="002C0036">
            <w:pPr>
              <w:pStyle w:val="NoSpacing"/>
              <w:jc w:val="center"/>
            </w:pPr>
            <w:r>
              <w:t>СПП9-СПП12,</w:t>
            </w:r>
          </w:p>
          <w:p w:rsidR="002C0036" w:rsidRDefault="002C0036">
            <w:pPr>
              <w:pStyle w:val="NoSpacing"/>
              <w:jc w:val="center"/>
            </w:pPr>
            <w:r>
              <w:t>СПП17-СПП20,</w:t>
            </w:r>
          </w:p>
          <w:p w:rsidR="002C0036" w:rsidRDefault="002C0036">
            <w:pPr>
              <w:pStyle w:val="NoSpacing"/>
              <w:jc w:val="center"/>
            </w:pPr>
            <w:r>
              <w:t>СПП25-СПП36,</w:t>
            </w:r>
          </w:p>
          <w:p w:rsidR="002C0036" w:rsidRDefault="002C0036">
            <w:pPr>
              <w:pStyle w:val="NoSpacing"/>
              <w:jc w:val="center"/>
            </w:pPr>
            <w:r>
              <w:t>СПП41-СПП52,</w:t>
            </w:r>
          </w:p>
          <w:p w:rsidR="002C0036" w:rsidRDefault="002C0036">
            <w:pPr>
              <w:pStyle w:val="NoSpacing"/>
              <w:jc w:val="center"/>
            </w:pPr>
            <w:r>
              <w:t>СПП57-СПП60,</w:t>
            </w:r>
          </w:p>
          <w:p w:rsidR="002C0036" w:rsidRDefault="002C0036">
            <w:pPr>
              <w:pStyle w:val="NoSpacing"/>
              <w:jc w:val="center"/>
            </w:pPr>
            <w:r>
              <w:t>СПП65-СПП68,</w:t>
            </w:r>
          </w:p>
          <w:p w:rsidR="002C0036" w:rsidRDefault="002C0036">
            <w:pPr>
              <w:pStyle w:val="NoSpacing"/>
              <w:jc w:val="center"/>
            </w:pPr>
            <w:r>
              <w:t>СПП73-СПП80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  <w:rPr>
                <w:sz w:val="24"/>
                <w:szCs w:val="24"/>
              </w:rPr>
            </w:pPr>
            <w: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2C0036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19.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center"/>
            </w:pPr>
            <w:r>
              <w:t>СПП65-СПП80,</w:t>
            </w:r>
          </w:p>
          <w:p w:rsidR="002C0036" w:rsidRDefault="002C0036">
            <w:pPr>
              <w:pStyle w:val="NoSpacing"/>
              <w:jc w:val="center"/>
            </w:pPr>
            <w:r>
              <w:t>ЗПП19-ЗПП21,</w:t>
            </w:r>
          </w:p>
          <w:p w:rsidR="002C0036" w:rsidRDefault="002C0036">
            <w:pPr>
              <w:pStyle w:val="NoSpacing"/>
              <w:jc w:val="center"/>
            </w:pPr>
            <w:r>
              <w:t>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решение об установлении опеки или попечительства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>
              <w:t>Региональный портал (при наличии технической возможности)</w:t>
            </w:r>
            <w:r>
              <w:rPr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pStyle w:val="NoSpacing"/>
              <w:jc w:val="both"/>
            </w:pPr>
            <w:r>
              <w:rPr>
                <w:highlight w:val="white"/>
              </w:rPr>
              <w:t>количество экземпляров - 1</w:t>
            </w:r>
          </w:p>
        </w:tc>
      </w:tr>
    </w:tbl>
    <w:p w:rsidR="002C0036" w:rsidRDefault="002C0036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2C0036" w:rsidRDefault="002C0036">
      <w:pPr>
        <w:pStyle w:val="NoSpacing"/>
        <w:spacing w:after="238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0" w:type="auto"/>
        <w:tblInd w:w="-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"/>
        <w:gridCol w:w="6496"/>
        <w:gridCol w:w="25"/>
        <w:gridCol w:w="3013"/>
      </w:tblGrid>
      <w:tr w:rsidR="002C003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2C0036"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36" w:rsidRDefault="002C003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2C0036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2C0036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Регионального портала (при наличии технической возможности),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2C0036" w:rsidRDefault="002C003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2C0036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2C0036" w:rsidRDefault="002C0036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2C0036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2C0036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2C0036" w:rsidRDefault="002C0036">
            <w:pPr>
              <w:jc w:val="center"/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2C0036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Неустановление личности лица, обратившегося за оказанием услуги,</w:t>
            </w:r>
            <w:r>
              <w:rPr>
                <w:color w:val="000000"/>
                <w:sz w:val="24"/>
                <w:szCs w:val="24"/>
              </w:rPr>
              <w:t xml:space="preserve"> при очном обращении в МФЦ или Орган местного самоуправления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>:</w:t>
            </w:r>
          </w:p>
          <w:p w:rsidR="002C0036" w:rsidRDefault="002C0036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– непредъявление документа, удостоверяющего личность (отказ предъявить документ),</w:t>
            </w:r>
          </w:p>
          <w:p w:rsidR="002C0036" w:rsidRDefault="002C0036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предъявление документа, удостоверяющего личность, с истекшим сроком действия, </w:t>
            </w:r>
          </w:p>
          <w:p w:rsidR="002C0036" w:rsidRDefault="002C003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–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2C0036" w:rsidRDefault="002C0036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2C0036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2C0036">
        <w:trPr>
          <w:trHeight w:val="276"/>
        </w:trPr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СПП1-СПП16</w:t>
            </w:r>
          </w:p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СПП33-СПП48</w:t>
            </w:r>
          </w:p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СПП57-СПП80</w:t>
            </w:r>
          </w:p>
        </w:tc>
      </w:tr>
      <w:tr w:rsidR="002C0036">
        <w:trPr>
          <w:trHeight w:val="696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C0036">
        <w:trPr>
          <w:trHeight w:val="69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2C0036">
        <w:trPr>
          <w:trHeight w:val="324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при обращении за </w:t>
            </w:r>
            <w:r>
              <w:rPr>
                <w:b/>
                <w:bCs/>
                <w:sz w:val="24"/>
                <w:szCs w:val="24"/>
              </w:rPr>
              <w:t>согласованием проведения переустройства и (или) перепланировки помещения в многоквартирном доме</w:t>
            </w:r>
          </w:p>
        </w:tc>
      </w:tr>
      <w:tr w:rsidR="002C0036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2C0036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2C0036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2C0036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spacing w:line="288" w:lineRule="atLeast"/>
              <w:jc w:val="both"/>
            </w:pPr>
            <w:r>
              <w:rPr>
                <w:sz w:val="24"/>
                <w:szCs w:val="24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2C0036">
        <w:trPr>
          <w:trHeight w:val="33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завершением переустройства и (или) перепланировки в многоквартирном доме</w:t>
            </w:r>
          </w:p>
        </w:tc>
      </w:tr>
      <w:tr w:rsidR="002C0036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2C0036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2C0036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2C0036">
        <w:trPr>
          <w:trHeight w:val="27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2C0036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  <w:tr w:rsidR="002C0036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  <w:tr w:rsidR="002C0036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36" w:rsidRDefault="002C0036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</w:tbl>
    <w:p w:rsidR="002C0036" w:rsidRDefault="002C0036">
      <w:pPr>
        <w:ind w:left="-567" w:right="-142" w:firstLine="709"/>
        <w:jc w:val="center"/>
        <w:rPr>
          <w:sz w:val="24"/>
          <w:szCs w:val="24"/>
        </w:rPr>
      </w:pPr>
    </w:p>
    <w:p w:rsidR="002C0036" w:rsidRDefault="002C0036">
      <w:pPr>
        <w:ind w:left="-567" w:right="-142" w:firstLine="709"/>
        <w:jc w:val="center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2C0036" w:rsidRDefault="002C0036">
      <w:pPr>
        <w:pStyle w:val="NormalWeb1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238" w:afterAutospacing="0" w:line="288" w:lineRule="atLeast"/>
        <w:ind w:left="-567" w:firstLine="709"/>
        <w:jc w:val="center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Формы Заявлений и документов, необходимых для предоставления Услуги</w:t>
      </w:r>
    </w:p>
    <w:p w:rsidR="002C0036" w:rsidRDefault="002C0036">
      <w:pPr>
        <w:pStyle w:val="NoSpacing"/>
        <w:spacing w:after="238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W w:w="103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95"/>
        <w:gridCol w:w="2086"/>
      </w:tblGrid>
      <w:tr w:rsidR="002C0036" w:rsidTr="000C1672">
        <w:trPr>
          <w:trHeight w:val="756"/>
        </w:trPr>
        <w:tc>
          <w:tcPr>
            <w:tcW w:w="8295" w:type="dxa"/>
            <w:vAlign w:val="center"/>
          </w:tcPr>
          <w:p w:rsidR="002C0036" w:rsidRPr="000C1672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C1672"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086" w:type="dxa"/>
            <w:vAlign w:val="center"/>
          </w:tcPr>
          <w:p w:rsidR="002C0036" w:rsidRPr="000C1672" w:rsidRDefault="002C0036" w:rsidP="000C1672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0C1672">
              <w:rPr>
                <w:sz w:val="24"/>
                <w:szCs w:val="24"/>
              </w:rPr>
              <w:t>Форма 1</w:t>
            </w:r>
          </w:p>
        </w:tc>
      </w:tr>
      <w:tr w:rsidR="002C0036" w:rsidTr="000C1672">
        <w:trPr>
          <w:trHeight w:val="777"/>
        </w:trPr>
        <w:tc>
          <w:tcPr>
            <w:tcW w:w="8295" w:type="dxa"/>
            <w:vAlign w:val="center"/>
          </w:tcPr>
          <w:p w:rsidR="002C0036" w:rsidRPr="000C1672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C1672">
              <w:rPr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результату предоставления Услуги</w:t>
            </w:r>
          </w:p>
        </w:tc>
        <w:tc>
          <w:tcPr>
            <w:tcW w:w="2086" w:type="dxa"/>
            <w:vAlign w:val="center"/>
          </w:tcPr>
          <w:p w:rsidR="002C0036" w:rsidRPr="000C1672" w:rsidRDefault="002C0036" w:rsidP="000C1672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0C1672">
              <w:rPr>
                <w:sz w:val="24"/>
                <w:szCs w:val="24"/>
              </w:rPr>
              <w:t>Форма 2</w:t>
            </w:r>
          </w:p>
        </w:tc>
      </w:tr>
      <w:tr w:rsidR="002C0036" w:rsidTr="000C1672">
        <w:trPr>
          <w:trHeight w:val="482"/>
        </w:trPr>
        <w:tc>
          <w:tcPr>
            <w:tcW w:w="8295" w:type="dxa"/>
            <w:vAlign w:val="center"/>
          </w:tcPr>
          <w:p w:rsidR="002C0036" w:rsidRPr="000C1672" w:rsidRDefault="002C0036" w:rsidP="000C167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 w:rsidRPr="000C1672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086" w:type="dxa"/>
            <w:vAlign w:val="center"/>
          </w:tcPr>
          <w:p w:rsidR="002C0036" w:rsidRPr="000C1672" w:rsidRDefault="002C0036" w:rsidP="000C1672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0C1672">
              <w:rPr>
                <w:sz w:val="24"/>
                <w:szCs w:val="24"/>
              </w:rPr>
              <w:t>Форма 3</w:t>
            </w:r>
          </w:p>
        </w:tc>
      </w:tr>
    </w:tbl>
    <w:p w:rsidR="002C0036" w:rsidRDefault="002C0036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2C0036" w:rsidRDefault="002C0036">
      <w:pPr>
        <w:keepLines/>
        <w:spacing w:after="238"/>
        <w:jc w:val="right"/>
        <w:rPr>
          <w:sz w:val="24"/>
          <w:szCs w:val="24"/>
        </w:rPr>
      </w:pPr>
      <w:r>
        <w:rPr>
          <w:sz w:val="28"/>
          <w:szCs w:val="28"/>
        </w:rPr>
        <w:t>Форма 1</w:t>
      </w:r>
    </w:p>
    <w:tbl>
      <w:tblPr>
        <w:tblW w:w="10267" w:type="dxa"/>
        <w:tblInd w:w="-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400"/>
        <w:gridCol w:w="5867"/>
      </w:tblGrid>
      <w:tr w:rsidR="002C0036">
        <w:trPr>
          <w:trHeight w:val="2203"/>
        </w:trPr>
        <w:tc>
          <w:tcPr>
            <w:tcW w:w="4400" w:type="dxa"/>
          </w:tcPr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10"/>
            </w:pPr>
          </w:p>
        </w:tc>
        <w:tc>
          <w:tcPr>
            <w:tcW w:w="5867" w:type="dxa"/>
          </w:tcPr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2C0036">
        <w:trPr>
          <w:trHeight w:val="1663"/>
        </w:trPr>
        <w:tc>
          <w:tcPr>
            <w:tcW w:w="4400" w:type="dxa"/>
          </w:tcPr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867" w:type="dxa"/>
          </w:tcPr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2C0036">
        <w:trPr>
          <w:trHeight w:val="2082"/>
        </w:trPr>
        <w:tc>
          <w:tcPr>
            <w:tcW w:w="4400" w:type="dxa"/>
          </w:tcPr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867" w:type="dxa"/>
          </w:tcPr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2C0036" w:rsidRDefault="002C0036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2C0036" w:rsidRDefault="002C0036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2C0036">
        <w:tc>
          <w:tcPr>
            <w:tcW w:w="10267" w:type="dxa"/>
            <w:gridSpan w:val="2"/>
            <w:tcBorders>
              <w:bottom w:val="none" w:sz="4" w:space="0" w:color="000000"/>
            </w:tcBorders>
          </w:tcPr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</w:tr>
      <w:tr w:rsidR="002C0036">
        <w:trPr>
          <w:trHeight w:val="709"/>
        </w:trPr>
        <w:tc>
          <w:tcPr>
            <w:tcW w:w="1026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0036" w:rsidRDefault="002C0036">
            <w:pPr>
              <w:keepNext/>
              <w:spacing w:line="360" w:lineRule="exact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Уведомляю о завершении переустройства и (или) перепланировки помещения в многоквартирном доме, расположенного по адресу:</w:t>
            </w:r>
          </w:p>
          <w:p w:rsidR="002C0036" w:rsidRDefault="002C003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2C0036" w:rsidRDefault="002C003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поселение: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2C0036" w:rsidRDefault="002C003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2C0036" w:rsidRDefault="002C003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2C0036" w:rsidRDefault="002C003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корпус: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2C0036" w:rsidRDefault="002C003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2C0036" w:rsidRDefault="002C003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(комната):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2C0036" w:rsidRDefault="002C003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этаж: </w:t>
            </w:r>
            <w:r>
              <w:rPr>
                <w:sz w:val="24"/>
                <w:szCs w:val="24"/>
              </w:rPr>
              <w:tab/>
              <w:t>.</w:t>
            </w:r>
          </w:p>
          <w:p w:rsidR="002C0036" w:rsidRDefault="002C0036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решения о согласовании переустройства и (или) перепланировки помещения: </w:t>
            </w:r>
          </w:p>
          <w:p w:rsidR="002C0036" w:rsidRDefault="002C003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2C0036" w:rsidRDefault="002C003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 xml:space="preserve">: __.__________.____ г.; </w:t>
            </w:r>
          </w:p>
          <w:p w:rsidR="002C0036" w:rsidRDefault="002C003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выдавший решение: </w:t>
            </w:r>
            <w:r>
              <w:rPr>
                <w:sz w:val="24"/>
                <w:szCs w:val="24"/>
              </w:rPr>
              <w:tab/>
              <w:t>.</w:t>
            </w:r>
          </w:p>
          <w:tbl>
            <w:tblPr>
              <w:tblW w:w="98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/>
            </w:tblPr>
            <w:tblGrid>
              <w:gridCol w:w="7946"/>
              <w:gridCol w:w="1876"/>
            </w:tblGrid>
            <w:tr w:rsidR="002C0036">
              <w:trPr>
                <w:trHeight w:val="282"/>
              </w:trPr>
              <w:tc>
                <w:tcPr>
                  <w:tcW w:w="9822" w:type="dxa"/>
                  <w:gridSpan w:val="2"/>
                  <w:tcBorders>
                    <w:bottom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2C0036">
              <w:trPr>
                <w:trHeight w:val="293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  <w:tr w:rsidR="002C0036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  <w:tr w:rsidR="002C0036">
              <w:trPr>
                <w:trHeight w:val="282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sz w:val="24"/>
                <w:szCs w:val="24"/>
              </w:rPr>
            </w:pP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sz w:val="24"/>
                <w:szCs w:val="24"/>
              </w:rPr>
            </w:pP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5205"/>
              <w:gridCol w:w="4611"/>
            </w:tblGrid>
            <w:tr w:rsidR="002C0036" w:rsidTr="000C1672">
              <w:trPr>
                <w:trHeight w:val="829"/>
              </w:trPr>
              <w:tc>
                <w:tcPr>
                  <w:tcW w:w="5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0C1672"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4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C0036" w:rsidTr="000C1672">
              <w:trPr>
                <w:trHeight w:val="602"/>
              </w:trPr>
              <w:tc>
                <w:tcPr>
                  <w:tcW w:w="520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0C1672"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611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right="-24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C0036" w:rsidTr="000C1672">
              <w:trPr>
                <w:trHeight w:val="292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0C1672"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C0036" w:rsidTr="000C1672">
              <w:trPr>
                <w:trHeight w:val="306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0C1672"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C0036" w:rsidTr="000C1672">
              <w:trPr>
                <w:trHeight w:val="314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0C1672"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C0036" w:rsidTr="000C1672">
              <w:trPr>
                <w:trHeight w:val="656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0C1672"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(нужное отметить):</w:t>
            </w: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/>
            </w:tblPr>
            <w:tblGrid>
              <w:gridCol w:w="7946"/>
              <w:gridCol w:w="1867"/>
            </w:tblGrid>
            <w:tr w:rsidR="002C0036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  <w:tr w:rsidR="002C0036">
              <w:trPr>
                <w:trHeight w:val="276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/>
            </w:tblPr>
            <w:tblGrid>
              <w:gridCol w:w="1469"/>
              <w:gridCol w:w="5567"/>
              <w:gridCol w:w="3310"/>
            </w:tblGrid>
            <w:tr w:rsidR="002C0036">
              <w:trPr>
                <w:trHeight w:val="394"/>
              </w:trPr>
              <w:tc>
                <w:tcPr>
                  <w:tcW w:w="1196" w:type="dxa"/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531" w:type="dxa"/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</w:t>
                  </w:r>
                </w:p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ФИО физического лица либо его представителя / представителя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2C0036">
              <w:trPr>
                <w:trHeight w:val="890"/>
              </w:trPr>
              <w:tc>
                <w:tcPr>
                  <w:tcW w:w="1196" w:type="dxa"/>
                  <w:vMerge w:val="restart"/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531" w:type="dxa"/>
                  <w:vMerge w:val="restart"/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C0036" w:rsidRDefault="002C0036">
            <w:pPr>
              <w:keepNext/>
              <w:spacing w:line="360" w:lineRule="exact"/>
              <w:rPr>
                <w:sz w:val="24"/>
                <w:szCs w:val="24"/>
                <w:u w:val="single"/>
              </w:rPr>
            </w:pPr>
          </w:p>
        </w:tc>
      </w:tr>
    </w:tbl>
    <w:p w:rsidR="002C0036" w:rsidRDefault="002C0036">
      <w:pPr>
        <w:pageBreakBefore/>
        <w:tabs>
          <w:tab w:val="left" w:pos="4260"/>
        </w:tabs>
        <w:spacing w:after="238"/>
        <w:ind w:left="-567" w:firstLine="709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Форма 2</w:t>
      </w:r>
    </w:p>
    <w:tbl>
      <w:tblPr>
        <w:tblW w:w="10222" w:type="dxa"/>
        <w:tblInd w:w="-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395"/>
        <w:gridCol w:w="5793"/>
        <w:gridCol w:w="34"/>
      </w:tblGrid>
      <w:tr w:rsidR="002C0036">
        <w:trPr>
          <w:gridAfter w:val="1"/>
          <w:wAfter w:w="34" w:type="dxa"/>
        </w:trPr>
        <w:tc>
          <w:tcPr>
            <w:tcW w:w="4395" w:type="dxa"/>
          </w:tcPr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793" w:type="dxa"/>
          </w:tcPr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2C0036">
        <w:trPr>
          <w:gridAfter w:val="1"/>
          <w:wAfter w:w="34" w:type="dxa"/>
        </w:trPr>
        <w:tc>
          <w:tcPr>
            <w:tcW w:w="4395" w:type="dxa"/>
          </w:tcPr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793" w:type="dxa"/>
          </w:tcPr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2C0036">
        <w:trPr>
          <w:gridAfter w:val="1"/>
          <w:wAfter w:w="34" w:type="dxa"/>
        </w:trPr>
        <w:tc>
          <w:tcPr>
            <w:tcW w:w="4395" w:type="dxa"/>
          </w:tcPr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793" w:type="dxa"/>
          </w:tcPr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2C0036" w:rsidRDefault="002C0036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2C0036" w:rsidRDefault="002C0036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2C0036">
        <w:tc>
          <w:tcPr>
            <w:tcW w:w="10222" w:type="dxa"/>
            <w:gridSpan w:val="3"/>
          </w:tcPr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  <w:p w:rsidR="002C0036" w:rsidRDefault="002C0036">
            <w:pPr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решение о согласовании проведения переустройства и (или) перепланировки помещения в многоквартирном доме / об отказе в согласовании проведения переустройства и (или) перепланировки помещения в многоквартирном доме; акт приемочной комиссии, подтверждающий завершение переустройства и (или) перепланировки помещения в многоквартирном доме / решение об отказе в оформлении акта о завершении переустройства и (или) перепланировки помещения в многоквартирном доме (нужное подчеркнуть), от _________________ №________________________, выданном ______________________________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___________________________________________________________________________________,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  <w:tr w:rsidR="002C0036">
        <w:trPr>
          <w:trHeight w:val="14031"/>
        </w:trPr>
        <w:tc>
          <w:tcPr>
            <w:tcW w:w="10222" w:type="dxa"/>
            <w:gridSpan w:val="3"/>
          </w:tcPr>
          <w:tbl>
            <w:tblPr>
              <w:tblW w:w="10165" w:type="dxa"/>
              <w:tblInd w:w="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/>
            </w:tblPr>
            <w:tblGrid>
              <w:gridCol w:w="684"/>
              <w:gridCol w:w="2813"/>
              <w:gridCol w:w="2835"/>
              <w:gridCol w:w="3833"/>
            </w:tblGrid>
            <w:tr w:rsidR="002C0036">
              <w:trPr>
                <w:trHeight w:val="465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указанные в </w:t>
                  </w:r>
                  <w:r>
                    <w:rPr>
                      <w:bCs/>
                      <w:sz w:val="24"/>
                      <w:szCs w:val="24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которые необходимо указать в </w:t>
                  </w:r>
                  <w:r>
                    <w:rPr>
                      <w:bCs/>
                      <w:sz w:val="24"/>
                      <w:szCs w:val="24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Обоснование с указанием реквизита(ов) документа(ов), документации, на основании которых принималось решение о предоставлении Услуги</w:t>
                  </w:r>
                </w:p>
              </w:tc>
            </w:tr>
            <w:tr w:rsidR="002C0036">
              <w:trPr>
                <w:trHeight w:val="353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направить/выдать документы, выданные по результатам предоставления Услуги с указанием верных данных (сведений).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  <w:tbl>
            <w:tblPr>
              <w:tblW w:w="10050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/>
            </w:tblPr>
            <w:tblGrid>
              <w:gridCol w:w="8491"/>
              <w:gridCol w:w="1559"/>
            </w:tblGrid>
            <w:tr w:rsidR="002C0036">
              <w:trPr>
                <w:trHeight w:val="249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  <w:tr w:rsidR="002C0036">
              <w:trPr>
                <w:trHeight w:val="238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  <w:tr w:rsidR="002C0036">
              <w:trPr>
                <w:trHeight w:val="276"/>
              </w:trPr>
              <w:tc>
                <w:tcPr>
                  <w:tcW w:w="849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W w:w="10006" w:type="dxa"/>
              <w:tblInd w:w="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5194"/>
              <w:gridCol w:w="4812"/>
            </w:tblGrid>
            <w:tr w:rsidR="002C0036" w:rsidTr="000C1672">
              <w:trPr>
                <w:trHeight w:val="792"/>
              </w:trPr>
              <w:tc>
                <w:tcPr>
                  <w:tcW w:w="5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0C1672"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4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C0036" w:rsidTr="000C1672">
              <w:trPr>
                <w:trHeight w:val="503"/>
              </w:trPr>
              <w:tc>
                <w:tcPr>
                  <w:tcW w:w="51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0C1672"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812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C0036" w:rsidTr="000C1672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0C1672"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C0036" w:rsidTr="000C1672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0C1672"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C0036" w:rsidTr="000C1672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0C1672"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C0036" w:rsidTr="000C1672">
              <w:trPr>
                <w:trHeight w:val="290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0C1672"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Pr="000C1672" w:rsidRDefault="002C0036" w:rsidP="000C1672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(нужное отметить):</w:t>
            </w:r>
          </w:p>
          <w:tbl>
            <w:tblPr>
              <w:tblW w:w="9926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/>
            </w:tblPr>
            <w:tblGrid>
              <w:gridCol w:w="8447"/>
              <w:gridCol w:w="1479"/>
            </w:tblGrid>
            <w:tr w:rsidR="002C0036">
              <w:trPr>
                <w:trHeight w:val="231"/>
              </w:trPr>
              <w:tc>
                <w:tcPr>
                  <w:tcW w:w="8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  <w:tr w:rsidR="002C0036">
              <w:trPr>
                <w:trHeight w:val="333"/>
              </w:trPr>
              <w:tc>
                <w:tcPr>
                  <w:tcW w:w="84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C0036" w:rsidRDefault="002C003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tbl>
            <w:tblPr>
              <w:tblW w:w="1021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/>
            </w:tblPr>
            <w:tblGrid>
              <w:gridCol w:w="1205"/>
              <w:gridCol w:w="5364"/>
              <w:gridCol w:w="3647"/>
            </w:tblGrid>
            <w:tr w:rsidR="002C0036">
              <w:trPr>
                <w:trHeight w:val="394"/>
              </w:trPr>
              <w:tc>
                <w:tcPr>
                  <w:tcW w:w="1050" w:type="dxa"/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677" w:type="dxa"/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</w:t>
                  </w:r>
                </w:p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0"/>
                      <w:szCs w:val="20"/>
                    </w:rPr>
                    <w:t>(ФИО физического лица либо его представителя / представителя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180" w:type="dxa"/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2C0036">
              <w:trPr>
                <w:trHeight w:val="964"/>
              </w:trPr>
              <w:tc>
                <w:tcPr>
                  <w:tcW w:w="1050" w:type="dxa"/>
                  <w:vMerge w:val="restart"/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677" w:type="dxa"/>
                  <w:vMerge w:val="restart"/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0" w:type="dxa"/>
                  <w:vMerge w:val="restart"/>
                </w:tcPr>
                <w:p w:rsidR="002C0036" w:rsidRDefault="002C003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C0036" w:rsidRDefault="002C0036"/>
        </w:tc>
      </w:tr>
    </w:tbl>
    <w:p w:rsidR="002C0036" w:rsidRDefault="002C0036">
      <w:pPr>
        <w:pageBreakBefore/>
        <w:tabs>
          <w:tab w:val="left" w:pos="4260"/>
        </w:tabs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Форма 3</w:t>
      </w:r>
    </w:p>
    <w:p w:rsidR="002C0036" w:rsidRDefault="002C0036">
      <w:pPr>
        <w:ind w:left="-567" w:firstLine="709"/>
      </w:pPr>
    </w:p>
    <w:p w:rsidR="002C0036" w:rsidRDefault="002C0036">
      <w:pP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2C0036" w:rsidRDefault="002C0036">
      <w:pP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2C0036" w:rsidRDefault="002C0036">
      <w:pP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C0036" w:rsidRDefault="002C0036">
      <w:pPr>
        <w:pStyle w:val="NoSpacing"/>
        <w:spacing w:line="289" w:lineRule="atLeast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__________________________________________________________________,</w:t>
      </w:r>
    </w:p>
    <w:p w:rsidR="002C0036" w:rsidRDefault="002C0036">
      <w:pPr>
        <w:pStyle w:val="NoSpacing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2C0036" w:rsidRDefault="002C0036">
      <w:pPr>
        <w:pStyle w:val="NoSpacing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документ, удостоверяющий личность, </w:t>
      </w:r>
      <w:r>
        <w:rPr>
          <w:sz w:val="24"/>
          <w:szCs w:val="24"/>
        </w:rPr>
        <w:t>___________________________________________________</w:t>
      </w:r>
    </w:p>
    <w:p w:rsidR="002C0036" w:rsidRDefault="002C0036">
      <w:pPr>
        <w:pStyle w:val="NoSpacing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2C0036" w:rsidRDefault="002C0036">
      <w:pPr>
        <w:pStyle w:val="NoSpacing"/>
        <w:spacing w:line="289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________ _________, выдан ____________________________________________________</w:t>
      </w:r>
    </w:p>
    <w:p w:rsidR="002C0036" w:rsidRDefault="002C0036">
      <w:pPr>
        <w:pStyle w:val="NoSpacing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____________________________________________________________________________________,</w:t>
      </w:r>
    </w:p>
    <w:p w:rsidR="002C0036" w:rsidRDefault="002C0036">
      <w:pPr>
        <w:pStyle w:val="NoSpacing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2C0036" w:rsidRDefault="002C0036">
      <w:pPr>
        <w:pStyle w:val="NoSpacing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проживающий(ая) ___________________________________________________________________,</w:t>
      </w:r>
    </w:p>
    <w:p w:rsidR="002C0036" w:rsidRDefault="002C0036">
      <w:pPr>
        <w:pStyle w:val="NoSpacing"/>
        <w:spacing w:line="289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(адрес регистрации)</w:t>
      </w:r>
    </w:p>
    <w:p w:rsidR="002C0036" w:rsidRDefault="002C0036">
      <w:pPr>
        <w:pStyle w:val="NoSpacing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2C0036" w:rsidRDefault="002C0036">
      <w:pP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«С</w:t>
      </w:r>
      <w:r>
        <w:rPr>
          <w:sz w:val="24"/>
          <w:szCs w:val="24"/>
        </w:rPr>
        <w:t>огласовании проведения переустройства и (или) перепланировки помещения в многоквартирном доме»</w:t>
      </w:r>
      <w:r>
        <w:rPr>
          <w:color w:val="000000"/>
          <w:sz w:val="24"/>
          <w:szCs w:val="24"/>
        </w:rPr>
        <w:t>, осуществляемой Оператором.</w:t>
      </w:r>
    </w:p>
    <w:p w:rsidR="002C0036" w:rsidRDefault="002C0036">
      <w:pP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2C0036" w:rsidRDefault="002C0036">
      <w:pP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данные документа, удостоверяющего личность гражданина на территории Российской Федерации, включая:</w:t>
      </w:r>
    </w:p>
    <w:p w:rsidR="002C0036" w:rsidRDefault="002C0036">
      <w:pP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фамилию, имя, отчество </w:t>
      </w:r>
      <w:r>
        <w:rPr>
          <w:sz w:val="24"/>
          <w:szCs w:val="24"/>
        </w:rPr>
        <w:t>(последнее - при наличии)</w:t>
      </w:r>
      <w:r>
        <w:rPr>
          <w:color w:val="000000"/>
          <w:sz w:val="24"/>
          <w:szCs w:val="24"/>
        </w:rPr>
        <w:t>;</w:t>
      </w:r>
    </w:p>
    <w:p w:rsidR="002C0036" w:rsidRDefault="002C0036">
      <w:pP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дату и место рождения;</w:t>
      </w:r>
    </w:p>
    <w:p w:rsidR="002C0036" w:rsidRDefault="002C0036">
      <w:pPr>
        <w:spacing w:before="168" w:line="288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место проживания;</w:t>
      </w:r>
    </w:p>
    <w:p w:rsidR="002C0036" w:rsidRDefault="002C0036">
      <w:pPr>
        <w:spacing w:before="168" w:line="288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СНИЛС;</w:t>
      </w:r>
    </w:p>
    <w:p w:rsidR="002C0036" w:rsidRDefault="002C0036">
      <w:pP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ИНН;</w:t>
      </w:r>
    </w:p>
    <w:p w:rsidR="002C0036" w:rsidRDefault="002C0036">
      <w:pP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контактный телефон;</w:t>
      </w:r>
    </w:p>
    <w:p w:rsidR="002C0036" w:rsidRDefault="002C0036">
      <w:pP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почтовый адрес;</w:t>
      </w:r>
    </w:p>
    <w:p w:rsidR="002C0036" w:rsidRDefault="002C0036">
      <w:pP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сведения о наличии, либо отсутствии прав на недвижимое имущество.</w:t>
      </w:r>
    </w:p>
    <w:p w:rsidR="002C0036" w:rsidRDefault="002C0036">
      <w:pP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sz w:val="24"/>
          <w:szCs w:val="24"/>
        </w:rPr>
        <w:t>законе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2C0036" w:rsidRDefault="002C0036">
      <w:pP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2C0036" w:rsidRDefault="002C0036">
      <w:pP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2C0036" w:rsidRDefault="002C0036">
      <w:pP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2C0036" w:rsidRDefault="002C0036">
      <w:pP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C0036" w:rsidRDefault="002C0036">
      <w:pP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2C0036" w:rsidRDefault="002C0036">
      <w:pP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:rsidR="002C0036" w:rsidRDefault="002C0036">
      <w:pP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2C0036" w:rsidRDefault="002C0036">
      <w:pP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C0036" w:rsidRDefault="002C0036">
      <w:pP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r>
        <w:rPr>
          <w:sz w:val="24"/>
          <w:szCs w:val="24"/>
        </w:rPr>
        <w:t>закона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2C0036" w:rsidRDefault="002C0036">
      <w:pP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C0036" w:rsidRDefault="002C0036">
      <w:pP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2C0036" w:rsidRDefault="002C0036">
      <w:pPr>
        <w:spacing w:before="168"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:rsidR="002C0036" w:rsidRDefault="002C0036">
      <w:pP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2C0036" w:rsidRDefault="002C0036">
      <w:pPr>
        <w:rPr>
          <w:sz w:val="24"/>
          <w:szCs w:val="24"/>
        </w:rPr>
      </w:pPr>
    </w:p>
    <w:sectPr w:rsidR="002C0036" w:rsidSect="009E6CF1">
      <w:headerReference w:type="default" r:id="rId7"/>
      <w:foot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036" w:rsidRDefault="002C0036">
      <w:r>
        <w:separator/>
      </w:r>
    </w:p>
  </w:endnote>
  <w:endnote w:type="continuationSeparator" w:id="0">
    <w:p w:rsidR="002C0036" w:rsidRDefault="002C0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36" w:rsidRDefault="002C00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036" w:rsidRDefault="002C0036">
      <w:r>
        <w:separator/>
      </w:r>
    </w:p>
  </w:footnote>
  <w:footnote w:type="continuationSeparator" w:id="0">
    <w:p w:rsidR="002C0036" w:rsidRDefault="002C0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36" w:rsidRDefault="002C0036">
    <w:pPr>
      <w:pStyle w:val="Header"/>
      <w:tabs>
        <w:tab w:val="clear" w:pos="4677"/>
        <w:tab w:val="clear" w:pos="9355"/>
        <w:tab w:val="left" w:pos="207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642D"/>
    <w:multiLevelType w:val="multilevel"/>
    <w:tmpl w:val="5A641BB4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5F247A6"/>
    <w:multiLevelType w:val="multilevel"/>
    <w:tmpl w:val="50CC05D2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0DD437D0"/>
    <w:multiLevelType w:val="multilevel"/>
    <w:tmpl w:val="87264594"/>
    <w:lvl w:ilvl="0">
      <w:start w:val="15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20396F89"/>
    <w:multiLevelType w:val="multilevel"/>
    <w:tmpl w:val="98848FAE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206D2CC2"/>
    <w:multiLevelType w:val="multilevel"/>
    <w:tmpl w:val="7FD225D8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214A5AED"/>
    <w:multiLevelType w:val="multilevel"/>
    <w:tmpl w:val="5CD4B506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2B5E5F04"/>
    <w:multiLevelType w:val="multilevel"/>
    <w:tmpl w:val="146852D0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2B8B4045"/>
    <w:multiLevelType w:val="multilevel"/>
    <w:tmpl w:val="63FE6CD8"/>
    <w:lvl w:ilvl="0">
      <w:start w:val="8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31D75037"/>
    <w:multiLevelType w:val="multilevel"/>
    <w:tmpl w:val="2666596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36A19E1"/>
    <w:multiLevelType w:val="multilevel"/>
    <w:tmpl w:val="EB62D122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4D22A60"/>
    <w:multiLevelType w:val="multilevel"/>
    <w:tmpl w:val="B3DEE2B2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6093738"/>
    <w:multiLevelType w:val="multilevel"/>
    <w:tmpl w:val="7C94E1E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931599E"/>
    <w:multiLevelType w:val="multilevel"/>
    <w:tmpl w:val="78445894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3BDE60FF"/>
    <w:multiLevelType w:val="multilevel"/>
    <w:tmpl w:val="7840907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42600EDD"/>
    <w:multiLevelType w:val="multilevel"/>
    <w:tmpl w:val="062C2B3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542A1F0A"/>
    <w:multiLevelType w:val="multilevel"/>
    <w:tmpl w:val="E4203CCC"/>
    <w:lvl w:ilvl="0">
      <w:start w:val="12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57540CBB"/>
    <w:multiLevelType w:val="multilevel"/>
    <w:tmpl w:val="C918331A"/>
    <w:lvl w:ilvl="0">
      <w:start w:val="8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597A6732"/>
    <w:multiLevelType w:val="multilevel"/>
    <w:tmpl w:val="B26ED9FE"/>
    <w:lvl w:ilvl="0">
      <w:start w:val="16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5A220567"/>
    <w:multiLevelType w:val="multilevel"/>
    <w:tmpl w:val="94B2EEE2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D10739C"/>
    <w:multiLevelType w:val="multilevel"/>
    <w:tmpl w:val="FE00E34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5F290258"/>
    <w:multiLevelType w:val="multilevel"/>
    <w:tmpl w:val="212883C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69C873A2"/>
    <w:multiLevelType w:val="multilevel"/>
    <w:tmpl w:val="88FEF1E4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69E963CC"/>
    <w:multiLevelType w:val="multilevel"/>
    <w:tmpl w:val="685E6556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6A0F197C"/>
    <w:multiLevelType w:val="multilevel"/>
    <w:tmpl w:val="0CB6260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7BE85869"/>
    <w:multiLevelType w:val="multilevel"/>
    <w:tmpl w:val="DC7C3BA2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>
    <w:nsid w:val="7E1F4F0B"/>
    <w:multiLevelType w:val="multilevel"/>
    <w:tmpl w:val="21B69DAC"/>
    <w:lvl w:ilvl="0">
      <w:start w:val="8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2"/>
  </w:num>
  <w:num w:numId="5">
    <w:abstractNumId w:val="17"/>
  </w:num>
  <w:num w:numId="6">
    <w:abstractNumId w:val="3"/>
  </w:num>
  <w:num w:numId="7">
    <w:abstractNumId w:val="4"/>
  </w:num>
  <w:num w:numId="8">
    <w:abstractNumId w:val="10"/>
  </w:num>
  <w:num w:numId="9">
    <w:abstractNumId w:val="16"/>
  </w:num>
  <w:num w:numId="10">
    <w:abstractNumId w:val="0"/>
  </w:num>
  <w:num w:numId="11">
    <w:abstractNumId w:val="1"/>
  </w:num>
  <w:num w:numId="12">
    <w:abstractNumId w:val="13"/>
  </w:num>
  <w:num w:numId="13">
    <w:abstractNumId w:val="7"/>
  </w:num>
  <w:num w:numId="14">
    <w:abstractNumId w:val="12"/>
  </w:num>
  <w:num w:numId="15">
    <w:abstractNumId w:val="25"/>
  </w:num>
  <w:num w:numId="16">
    <w:abstractNumId w:val="21"/>
  </w:num>
  <w:num w:numId="17">
    <w:abstractNumId w:val="6"/>
  </w:num>
  <w:num w:numId="18">
    <w:abstractNumId w:val="18"/>
  </w:num>
  <w:num w:numId="19">
    <w:abstractNumId w:val="22"/>
  </w:num>
  <w:num w:numId="20">
    <w:abstractNumId w:val="14"/>
  </w:num>
  <w:num w:numId="21">
    <w:abstractNumId w:val="19"/>
  </w:num>
  <w:num w:numId="22">
    <w:abstractNumId w:val="20"/>
  </w:num>
  <w:num w:numId="23">
    <w:abstractNumId w:val="5"/>
  </w:num>
  <w:num w:numId="24">
    <w:abstractNumId w:val="23"/>
  </w:num>
  <w:num w:numId="25">
    <w:abstractNumId w:val="11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CF1"/>
    <w:rsid w:val="000C1672"/>
    <w:rsid w:val="00124ABB"/>
    <w:rsid w:val="0024364F"/>
    <w:rsid w:val="002C0036"/>
    <w:rsid w:val="00497000"/>
    <w:rsid w:val="008D21D2"/>
    <w:rsid w:val="009E6CF1"/>
    <w:rsid w:val="00BF71DA"/>
    <w:rsid w:val="00C87C34"/>
    <w:rsid w:val="00FD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E6CF1"/>
    <w:rPr>
      <w:rFonts w:ascii="Times New Roman" w:eastAsia="Times New Roman" w:hAnsi="Times New Roman"/>
      <w:sz w:val="20"/>
      <w:lang w:eastAsia="en-US"/>
    </w:rPr>
  </w:style>
  <w:style w:type="paragraph" w:styleId="Heading1">
    <w:name w:val="heading 1"/>
    <w:basedOn w:val="Normal"/>
    <w:link w:val="Heading1Char1"/>
    <w:uiPriority w:val="99"/>
    <w:qFormat/>
    <w:rsid w:val="009E6CF1"/>
    <w:pPr>
      <w:keepNext/>
      <w:keepLines/>
      <w:spacing w:before="480" w:line="259" w:lineRule="auto"/>
      <w:outlineLvl w:val="0"/>
    </w:pPr>
    <w:rPr>
      <w:rFonts w:ascii="Calibri Light" w:eastAsia="Calibri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1"/>
    <w:uiPriority w:val="99"/>
    <w:qFormat/>
    <w:rsid w:val="009E6CF1"/>
    <w:pPr>
      <w:keepNext/>
      <w:keepLines/>
      <w:spacing w:before="200" w:line="259" w:lineRule="auto"/>
      <w:outlineLvl w:val="1"/>
    </w:pPr>
    <w:rPr>
      <w:rFonts w:ascii="Calibri Light" w:eastAsia="Calibri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1"/>
    <w:uiPriority w:val="99"/>
    <w:qFormat/>
    <w:rsid w:val="009E6CF1"/>
    <w:pPr>
      <w:keepNext/>
      <w:keepLines/>
      <w:spacing w:before="200" w:line="259" w:lineRule="auto"/>
      <w:outlineLvl w:val="2"/>
    </w:pPr>
    <w:rPr>
      <w:rFonts w:ascii="Calibri Light" w:eastAsia="Calibri" w:hAnsi="Calibri Light"/>
      <w:b/>
      <w:bCs/>
      <w:color w:val="5B9BD5"/>
      <w:sz w:val="22"/>
    </w:rPr>
  </w:style>
  <w:style w:type="paragraph" w:styleId="Heading4">
    <w:name w:val="heading 4"/>
    <w:basedOn w:val="Normal"/>
    <w:link w:val="Heading4Char1"/>
    <w:uiPriority w:val="99"/>
    <w:qFormat/>
    <w:rsid w:val="009E6CF1"/>
    <w:pPr>
      <w:keepNext/>
      <w:keepLines/>
      <w:spacing w:before="200" w:line="259" w:lineRule="auto"/>
      <w:outlineLvl w:val="3"/>
    </w:pPr>
    <w:rPr>
      <w:rFonts w:ascii="Calibri Light" w:eastAsia="Calibri" w:hAnsi="Calibri Light"/>
      <w:b/>
      <w:bCs/>
      <w:i/>
      <w:iCs/>
      <w:color w:val="5B9BD5"/>
      <w:sz w:val="22"/>
    </w:rPr>
  </w:style>
  <w:style w:type="paragraph" w:styleId="Heading5">
    <w:name w:val="heading 5"/>
    <w:basedOn w:val="Normal"/>
    <w:link w:val="Heading5Char1"/>
    <w:uiPriority w:val="99"/>
    <w:qFormat/>
    <w:rsid w:val="009E6CF1"/>
    <w:pPr>
      <w:keepNext/>
      <w:keepLines/>
      <w:spacing w:before="200" w:line="259" w:lineRule="auto"/>
      <w:outlineLvl w:val="4"/>
    </w:pPr>
    <w:rPr>
      <w:rFonts w:ascii="Calibri Light" w:eastAsia="Calibri" w:hAnsi="Calibri Light"/>
      <w:color w:val="1F4D78"/>
      <w:sz w:val="22"/>
    </w:rPr>
  </w:style>
  <w:style w:type="paragraph" w:styleId="Heading6">
    <w:name w:val="heading 6"/>
    <w:basedOn w:val="Normal"/>
    <w:link w:val="Heading6Char1"/>
    <w:uiPriority w:val="99"/>
    <w:qFormat/>
    <w:rsid w:val="009E6CF1"/>
    <w:pPr>
      <w:keepNext/>
      <w:keepLines/>
      <w:spacing w:before="200" w:line="259" w:lineRule="auto"/>
      <w:outlineLvl w:val="5"/>
    </w:pPr>
    <w:rPr>
      <w:rFonts w:ascii="Calibri Light" w:eastAsia="Calibri" w:hAnsi="Calibri Light"/>
      <w:i/>
      <w:iCs/>
      <w:color w:val="1F4D78"/>
      <w:sz w:val="22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9E6CF1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9E6CF1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9E6CF1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6CF1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6CF1"/>
    <w:rPr>
      <w:rFonts w:ascii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E6CF1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E6CF1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6CF1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6CF1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E6CF1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E6CF1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E6CF1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link w:val="Title"/>
    <w:uiPriority w:val="99"/>
    <w:locked/>
    <w:rsid w:val="009E6CF1"/>
    <w:rPr>
      <w:rFonts w:cs="Times New Roman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E6CF1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9E6CF1"/>
    <w:rPr>
      <w:i/>
    </w:rPr>
  </w:style>
  <w:style w:type="character" w:customStyle="1" w:styleId="IntenseQuoteChar">
    <w:name w:val="Intense Quote Char"/>
    <w:uiPriority w:val="99"/>
    <w:rsid w:val="009E6CF1"/>
    <w:rPr>
      <w:i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9E6CF1"/>
    <w:rPr>
      <w:rFonts w:cs="Times New Roman"/>
      <w:b/>
      <w:bCs/>
      <w:color w:val="5B9BD5"/>
      <w:sz w:val="18"/>
      <w:szCs w:val="18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9E6CF1"/>
    <w:rPr>
      <w:rFonts w:ascii="Calibri Light" w:hAnsi="Calibri Light" w:cs="Times New Roman"/>
      <w:b/>
      <w:bCs/>
      <w:color w:val="2E74B5"/>
      <w:sz w:val="28"/>
      <w:szCs w:val="28"/>
      <w:lang w:val="ru-RU" w:eastAsia="en-US" w:bidi="ar-SA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9E6CF1"/>
    <w:rPr>
      <w:rFonts w:ascii="Calibri Light" w:hAnsi="Calibri Light" w:cs="Times New Roman"/>
      <w:b/>
      <w:bCs/>
      <w:color w:val="5B9BD5"/>
      <w:sz w:val="26"/>
      <w:szCs w:val="26"/>
      <w:lang w:val="ru-RU" w:eastAsia="en-US" w:bidi="ar-SA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9E6CF1"/>
    <w:rPr>
      <w:rFonts w:ascii="Calibri Light" w:hAnsi="Calibri Light" w:cs="Times New Roman"/>
      <w:b/>
      <w:bCs/>
      <w:color w:val="5B9BD5"/>
      <w:sz w:val="22"/>
      <w:szCs w:val="22"/>
      <w:lang w:val="ru-RU" w:eastAsia="en-US" w:bidi="ar-SA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9E6CF1"/>
    <w:rPr>
      <w:rFonts w:ascii="Calibri Light" w:hAnsi="Calibri Light" w:cs="Times New Roman"/>
      <w:b/>
      <w:bCs/>
      <w:i/>
      <w:iCs/>
      <w:color w:val="5B9BD5"/>
      <w:sz w:val="22"/>
      <w:szCs w:val="22"/>
      <w:lang w:val="ru-RU" w:eastAsia="en-US" w:bidi="ar-SA"/>
    </w:rPr>
  </w:style>
  <w:style w:type="character" w:customStyle="1" w:styleId="Heading5Char1">
    <w:name w:val="Heading 5 Char1"/>
    <w:basedOn w:val="DefaultParagraphFont"/>
    <w:link w:val="Heading5"/>
    <w:uiPriority w:val="99"/>
    <w:locked/>
    <w:rsid w:val="009E6CF1"/>
    <w:rPr>
      <w:rFonts w:ascii="Calibri Light" w:hAnsi="Calibri Light" w:cs="Times New Roman"/>
      <w:color w:val="1F4D78"/>
      <w:sz w:val="22"/>
      <w:szCs w:val="22"/>
      <w:lang w:val="ru-RU" w:eastAsia="en-US" w:bidi="ar-SA"/>
    </w:rPr>
  </w:style>
  <w:style w:type="character" w:customStyle="1" w:styleId="Heading6Char1">
    <w:name w:val="Heading 6 Char1"/>
    <w:basedOn w:val="DefaultParagraphFont"/>
    <w:link w:val="Heading6"/>
    <w:uiPriority w:val="99"/>
    <w:locked/>
    <w:rsid w:val="009E6CF1"/>
    <w:rPr>
      <w:rFonts w:ascii="Calibri Light" w:hAnsi="Calibri Light" w:cs="Times New Roman"/>
      <w:i/>
      <w:iCs/>
      <w:color w:val="1F4D78"/>
      <w:sz w:val="22"/>
      <w:szCs w:val="22"/>
      <w:lang w:val="ru-RU" w:eastAsia="en-US" w:bidi="ar-SA"/>
    </w:rPr>
  </w:style>
  <w:style w:type="character" w:customStyle="1" w:styleId="Heading7Char1">
    <w:name w:val="Heading 7 Char1"/>
    <w:basedOn w:val="DefaultParagraphFont"/>
    <w:link w:val="Heading7"/>
    <w:uiPriority w:val="99"/>
    <w:locked/>
    <w:rsid w:val="009E6CF1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9"/>
    <w:locked/>
    <w:rsid w:val="009E6CF1"/>
    <w:rPr>
      <w:rFonts w:ascii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9"/>
    <w:locked/>
    <w:rsid w:val="009E6CF1"/>
    <w:rPr>
      <w:rFonts w:ascii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1"/>
    <w:uiPriority w:val="99"/>
    <w:qFormat/>
    <w:rsid w:val="009E6CF1"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99"/>
    <w:locked/>
    <w:rsid w:val="009E6CF1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99"/>
    <w:qFormat/>
    <w:rsid w:val="009E6CF1"/>
    <w:pPr>
      <w:spacing w:before="200" w:after="200"/>
    </w:pPr>
    <w:rPr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9E6CF1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1"/>
    <w:uiPriority w:val="99"/>
    <w:qFormat/>
    <w:rsid w:val="009E6CF1"/>
    <w:pPr>
      <w:ind w:left="720" w:right="720"/>
    </w:pPr>
    <w:rPr>
      <w:rFonts w:ascii="Calibri" w:eastAsia="Calibri" w:hAnsi="Calibri"/>
      <w:i/>
      <w:szCs w:val="20"/>
      <w:lang w:eastAsia="ru-RU"/>
    </w:rPr>
  </w:style>
  <w:style w:type="character" w:customStyle="1" w:styleId="QuoteChar1">
    <w:name w:val="Quote Char1"/>
    <w:basedOn w:val="DefaultParagraphFont"/>
    <w:link w:val="Quote"/>
    <w:uiPriority w:val="99"/>
    <w:locked/>
    <w:rsid w:val="009E6CF1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9E6C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Cs w:val="20"/>
      <w:lang w:eastAsia="ru-RU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9E6CF1"/>
    <w:rPr>
      <w:rFonts w:cs="Times New Roman"/>
      <w:i/>
    </w:rPr>
  </w:style>
  <w:style w:type="character" w:customStyle="1" w:styleId="HeaderChar">
    <w:name w:val="Header Char"/>
    <w:basedOn w:val="DefaultParagraphFont"/>
    <w:uiPriority w:val="99"/>
    <w:rsid w:val="009E6CF1"/>
    <w:rPr>
      <w:rFonts w:cs="Times New Roman"/>
    </w:rPr>
  </w:style>
  <w:style w:type="character" w:customStyle="1" w:styleId="FooterChar">
    <w:name w:val="Footer Char"/>
    <w:basedOn w:val="DefaultParagraphFont"/>
    <w:uiPriority w:val="99"/>
    <w:rsid w:val="009E6CF1"/>
    <w:rPr>
      <w:rFonts w:cs="Times New Roman"/>
    </w:rPr>
  </w:style>
  <w:style w:type="paragraph" w:styleId="Caption">
    <w:name w:val="caption"/>
    <w:basedOn w:val="Normal"/>
    <w:next w:val="Normal"/>
    <w:link w:val="CaptionChar1"/>
    <w:uiPriority w:val="99"/>
    <w:qFormat/>
    <w:rsid w:val="009E6CF1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1">
    <w:name w:val="Caption Char1"/>
    <w:basedOn w:val="DefaultParagraphFont"/>
    <w:link w:val="Caption"/>
    <w:uiPriority w:val="99"/>
    <w:locked/>
    <w:rsid w:val="009E6CF1"/>
    <w:rPr>
      <w:rFonts w:cs="Times New Roman"/>
      <w:b/>
      <w:bCs/>
      <w:color w:val="5B9BD5"/>
      <w:sz w:val="18"/>
      <w:szCs w:val="18"/>
    </w:rPr>
  </w:style>
  <w:style w:type="table" w:customStyle="1" w:styleId="TableGridLight">
    <w:name w:val="Table Grid Light"/>
    <w:uiPriority w:val="99"/>
    <w:rsid w:val="009E6CF1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9E6CF1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9E6CF1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9E6CF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9E6CF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9E6CF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9E6CF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9E6CF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9E6CF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9E6CF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9E6CF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9E6CF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9E6CF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9E6CF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9E6CF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9E6CF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9E6CF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9E6C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rsid w:val="009E6CF1"/>
    <w:rPr>
      <w:sz w:val="18"/>
    </w:rPr>
  </w:style>
  <w:style w:type="character" w:customStyle="1" w:styleId="EndnoteTextChar">
    <w:name w:val="Endnote Text Char"/>
    <w:uiPriority w:val="99"/>
    <w:rsid w:val="009E6CF1"/>
    <w:rPr>
      <w:sz w:val="20"/>
    </w:rPr>
  </w:style>
  <w:style w:type="paragraph" w:styleId="TOC1">
    <w:name w:val="toc 1"/>
    <w:basedOn w:val="Normal"/>
    <w:next w:val="Normal"/>
    <w:uiPriority w:val="99"/>
    <w:rsid w:val="009E6CF1"/>
    <w:pPr>
      <w:spacing w:after="57"/>
    </w:pPr>
  </w:style>
  <w:style w:type="paragraph" w:styleId="TOC2">
    <w:name w:val="toc 2"/>
    <w:basedOn w:val="Normal"/>
    <w:next w:val="Normal"/>
    <w:uiPriority w:val="99"/>
    <w:rsid w:val="009E6CF1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9E6CF1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9E6CF1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9E6CF1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9E6CF1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9E6CF1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9E6CF1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9E6CF1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9E6CF1"/>
    <w:pPr>
      <w:keepNext w:val="0"/>
      <w:keepLines w:val="0"/>
      <w:spacing w:before="0" w:after="160"/>
      <w:outlineLvl w:val="9"/>
    </w:pPr>
    <w:rPr>
      <w:rFonts w:ascii="Calibri" w:hAnsi="Calibri"/>
      <w:b w:val="0"/>
      <w:bCs w:val="0"/>
      <w:color w:val="auto"/>
      <w:sz w:val="22"/>
      <w:szCs w:val="22"/>
    </w:rPr>
  </w:style>
  <w:style w:type="paragraph" w:styleId="TableofFigures">
    <w:name w:val="table of figures"/>
    <w:basedOn w:val="Normal"/>
    <w:next w:val="Normal"/>
    <w:uiPriority w:val="99"/>
    <w:rsid w:val="009E6CF1"/>
  </w:style>
  <w:style w:type="character" w:styleId="CommentReference">
    <w:name w:val="annotation reference"/>
    <w:basedOn w:val="DefaultParagraphFont"/>
    <w:uiPriority w:val="99"/>
    <w:rsid w:val="009E6CF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9E6CF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E6CF1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E6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6CF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E6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E6CF1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Normal"/>
    <w:uiPriority w:val="99"/>
    <w:rsid w:val="009E6CF1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">
    <w:name w:val="Сетка таблицы3"/>
    <w:uiPriority w:val="99"/>
    <w:rsid w:val="009E6CF1"/>
    <w:rPr>
      <w:rFonts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9E6C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E6CF1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rsid w:val="009E6CF1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9E6CF1"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1"/>
    <w:uiPriority w:val="99"/>
    <w:rsid w:val="009E6CF1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9E6CF1"/>
    <w:rPr>
      <w:rFonts w:ascii="Times New Roman" w:hAnsi="Times New Roman" w:cs="Times New Roman"/>
      <w:sz w:val="20"/>
    </w:rPr>
  </w:style>
  <w:style w:type="paragraph" w:styleId="EndnoteText">
    <w:name w:val="endnote text"/>
    <w:basedOn w:val="Normal"/>
    <w:link w:val="EndnoteTextChar1"/>
    <w:uiPriority w:val="99"/>
    <w:semiHidden/>
    <w:rsid w:val="009E6CF1"/>
    <w:rPr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9E6CF1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9E6CF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uiPriority w:val="99"/>
    <w:rsid w:val="009E6CF1"/>
    <w:rPr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9E6CF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E6CF1"/>
    <w:rPr>
      <w:rFonts w:cs="Times New Roman"/>
      <w:vertAlign w:val="superscript"/>
    </w:rPr>
  </w:style>
  <w:style w:type="paragraph" w:styleId="NoSpacing">
    <w:name w:val="No Spacing"/>
    <w:uiPriority w:val="99"/>
    <w:qFormat/>
    <w:rsid w:val="009E6CF1"/>
    <w:rPr>
      <w:rFonts w:ascii="Times New Roman" w:eastAsia="Times New Roman" w:hAnsi="Times New Roman"/>
      <w:sz w:val="20"/>
      <w:lang w:eastAsia="en-US"/>
    </w:rPr>
  </w:style>
  <w:style w:type="paragraph" w:styleId="BodyText">
    <w:name w:val="Body Text"/>
    <w:basedOn w:val="Normal"/>
    <w:link w:val="BodyTextChar"/>
    <w:uiPriority w:val="99"/>
    <w:rsid w:val="009E6CF1"/>
    <w:pPr>
      <w:widowControl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6CF1"/>
    <w:rPr>
      <w:rFonts w:ascii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rsid w:val="009E6CF1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9E6CF1"/>
    <w:rPr>
      <w:rFonts w:cs="Times New Roman"/>
      <w:color w:val="0563C1"/>
      <w:u w:val="single"/>
    </w:rPr>
  </w:style>
  <w:style w:type="character" w:customStyle="1" w:styleId="1">
    <w:name w:val="Обычный1"/>
    <w:uiPriority w:val="99"/>
    <w:rsid w:val="009E6CF1"/>
    <w:rPr>
      <w:rFonts w:ascii="XO Thames" w:hAnsi="XO Thames"/>
      <w:sz w:val="28"/>
    </w:rPr>
  </w:style>
  <w:style w:type="paragraph" w:customStyle="1" w:styleId="NormalWeb1">
    <w:name w:val="Normal (Web)1"/>
    <w:uiPriority w:val="99"/>
    <w:semiHidden/>
    <w:rsid w:val="009E6CF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9E6CF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45</Pages>
  <Words>16399</Words>
  <Characters>-32766</Characters>
  <Application>Microsoft Office Outlook</Application>
  <DocSecurity>0</DocSecurity>
  <Lines>0</Lines>
  <Paragraphs>0</Paragraphs>
  <ScaleCrop>false</ScaleCrop>
  <Company>rtlabs.ru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arhitektor</cp:lastModifiedBy>
  <cp:revision>77</cp:revision>
  <dcterms:created xsi:type="dcterms:W3CDTF">2024-12-13T06:08:00Z</dcterms:created>
  <dcterms:modified xsi:type="dcterms:W3CDTF">2026-06-01T08:24:00Z</dcterms:modified>
</cp:coreProperties>
</file>